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rPr>
          <w:sz w:val="28"/>
        </w:rPr>
      </w:pPr>
      <w:r>
        <w:rPr>
          <w:sz w:val="28"/>
        </w:rPr>
        <w:t>INDIVIDUAL EMPLOYMENT AGREEMENT</w:t>
      </w:r>
    </w:p>
    <w:p>
      <w:pPr>
        <w:pStyle w:val="76"/>
        <w:rPr>
          <w:sz w:val="28"/>
        </w:rPr>
      </w:pPr>
    </w:p>
    <w:tbl>
      <w:tblPr>
        <w:tblStyle w:val="30"/>
        <w:tblW w:w="9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spacing w:before="40" w:after="40" w:line="280" w:lineRule="atLeast"/>
              <w:rPr>
                <w:rFonts w:hint="default" w:eastAsia="宋体" w:cs="Arial"/>
                <w:b/>
                <w:color w:val="4D4D4D"/>
                <w:sz w:val="24"/>
                <w:szCs w:val="24"/>
                <w:lang w:val="en-US" w:eastAsia="zh-CN"/>
              </w:rPr>
            </w:pPr>
            <w:r>
              <w:rPr>
                <w:rFonts w:hint="eastAsia" w:eastAsia="宋体" w:cs="Arial"/>
                <w:b/>
                <w:color w:val="4D4D4D"/>
                <w:sz w:val="24"/>
                <w:szCs w:val="24"/>
                <w:lang w:val="en-US" w:eastAsia="zh-CN"/>
              </w:rPr>
              <w:t>Stepping Stones Academy Limited</w:t>
            </w:r>
          </w:p>
        </w:tc>
        <w:tc>
          <w:tcPr>
            <w:tcW w:w="4814" w:type="dxa"/>
          </w:tcPr>
          <w:p>
            <w:pPr>
              <w:rPr>
                <w:rFonts w:eastAsia="宋体" w:cs="Arial"/>
                <w:b/>
                <w:color w:val="4D4D4D"/>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spacing w:before="40" w:after="40" w:line="280" w:lineRule="atLeast"/>
              <w:rPr>
                <w:rFonts w:cs="Arial"/>
                <w:b/>
                <w:color w:val="4D4D4D"/>
                <w:sz w:val="24"/>
                <w:szCs w:val="24"/>
                <w:lang w:val="en-NZ"/>
              </w:rPr>
            </w:pPr>
            <w:r>
              <w:rPr>
                <w:rFonts w:cs="Arial"/>
                <w:b/>
                <w:color w:val="4D4D4D"/>
                <w:sz w:val="24"/>
                <w:szCs w:val="24"/>
                <w:lang w:val="en-NZ"/>
              </w:rPr>
              <w:t>Employer</w:t>
            </w:r>
          </w:p>
        </w:tc>
        <w:tc>
          <w:tcPr>
            <w:tcW w:w="4814" w:type="dxa"/>
          </w:tcPr>
          <w:p>
            <w:pPr>
              <w:spacing w:before="40" w:after="40" w:line="280" w:lineRule="atLeast"/>
              <w:rPr>
                <w:rFonts w:cs="Arial"/>
                <w:b/>
                <w:color w:val="4D4D4D"/>
                <w:sz w:val="24"/>
                <w:szCs w:val="24"/>
                <w:lang w:val="en-NZ"/>
              </w:rPr>
            </w:pPr>
            <w:r>
              <w:rPr>
                <w:rFonts w:cs="Arial"/>
                <w:b/>
                <w:color w:val="4D4D4D"/>
                <w:sz w:val="24"/>
                <w:szCs w:val="24"/>
                <w:lang w:val="en-NZ"/>
              </w:rPr>
              <w:t>Employee</w:t>
            </w:r>
          </w:p>
        </w:tc>
      </w:tr>
    </w:tbl>
    <w:p>
      <w:pPr>
        <w:spacing w:before="40" w:after="40" w:line="280" w:lineRule="atLeast"/>
        <w:rPr>
          <w:rFonts w:cs="Arial"/>
          <w:b/>
          <w:color w:val="4D4D4D"/>
          <w:sz w:val="24"/>
          <w:szCs w:val="24"/>
          <w:lang w:val="en-NZ"/>
        </w:rPr>
      </w:pPr>
    </w:p>
    <w:p>
      <w:pPr>
        <w:pStyle w:val="76"/>
      </w:pPr>
      <w:r>
        <w:t>Specific terms</w:t>
      </w:r>
    </w:p>
    <w:tbl>
      <w:tblPr>
        <w:tblStyle w:val="30"/>
        <w:tblW w:w="9464" w:type="dxa"/>
        <w:tblInd w:w="0" w:type="dxa"/>
        <w:tblBorders>
          <w:top w:val="dotted" w:color="646366" w:sz="4" w:space="0"/>
          <w:left w:val="dotted" w:color="646366" w:sz="4" w:space="0"/>
          <w:bottom w:val="dotted" w:color="646366" w:sz="4" w:space="0"/>
          <w:right w:val="dotted" w:color="646366" w:sz="4" w:space="0"/>
          <w:insideH w:val="dotted" w:color="646366" w:sz="4" w:space="0"/>
          <w:insideV w:val="none" w:color="auto" w:sz="0" w:space="0"/>
        </w:tblBorders>
        <w:tblLayout w:type="fixed"/>
        <w:tblCellMar>
          <w:top w:w="0" w:type="dxa"/>
          <w:left w:w="108" w:type="dxa"/>
          <w:bottom w:w="0" w:type="dxa"/>
          <w:right w:w="108" w:type="dxa"/>
        </w:tblCellMar>
      </w:tblPr>
      <w:tblGrid>
        <w:gridCol w:w="2518"/>
        <w:gridCol w:w="6946"/>
      </w:tblGrid>
      <w:tr>
        <w:tblPrEx>
          <w:tblBorders>
            <w:top w:val="dotted" w:color="646366" w:sz="4" w:space="0"/>
            <w:left w:val="dotted" w:color="646366" w:sz="4" w:space="0"/>
            <w:bottom w:val="dotted" w:color="646366" w:sz="4" w:space="0"/>
            <w:right w:val="dotted" w:color="646366" w:sz="4" w:space="0"/>
            <w:insideH w:val="dotted" w:color="646366" w:sz="4" w:space="0"/>
            <w:insideV w:val="none" w:color="auto" w:sz="0" w:space="0"/>
          </w:tblBorders>
          <w:tblCellMar>
            <w:top w:w="0" w:type="dxa"/>
            <w:left w:w="108" w:type="dxa"/>
            <w:bottom w:w="0" w:type="dxa"/>
            <w:right w:w="108" w:type="dxa"/>
          </w:tblCellMar>
        </w:tblPrEx>
        <w:tc>
          <w:tcPr>
            <w:tcW w:w="2518" w:type="dxa"/>
            <w:shd w:val="clear" w:color="auto" w:fill="DDDDDE"/>
          </w:tcPr>
          <w:p>
            <w:pPr>
              <w:spacing w:before="40" w:after="40"/>
              <w:rPr>
                <w:rFonts w:cs="Arial"/>
                <w:b/>
                <w:color w:val="4D4D4D"/>
                <w:lang w:val="en-NZ"/>
              </w:rPr>
            </w:pPr>
            <w:r>
              <w:rPr>
                <w:rFonts w:cs="Arial"/>
                <w:b/>
                <w:color w:val="4D4D4D"/>
                <w:lang w:val="en-NZ"/>
              </w:rPr>
              <w:t>ROLE</w:t>
            </w:r>
          </w:p>
        </w:tc>
        <w:tc>
          <w:tcPr>
            <w:tcW w:w="6946" w:type="dxa"/>
          </w:tcPr>
          <w:p>
            <w:pPr>
              <w:spacing w:before="40" w:after="40"/>
              <w:rPr>
                <w:rFonts w:eastAsia="宋体" w:cs="Arial"/>
                <w:color w:val="4D4D4D"/>
                <w:lang w:val="en-US" w:eastAsia="zh-CN"/>
              </w:rPr>
            </w:pPr>
            <w:r>
              <w:t>ECE-Qualified</w:t>
            </w:r>
            <w:r>
              <w:rPr>
                <w:rFonts w:hint="eastAsia" w:eastAsia="宋体" w:cs="Arial"/>
                <w:color w:val="4D4D4D"/>
                <w:lang w:val="en-US" w:eastAsia="zh-CN"/>
              </w:rPr>
              <w:t xml:space="preserve"> Teacher</w:t>
            </w:r>
          </w:p>
        </w:tc>
      </w:tr>
      <w:tr>
        <w:tblPrEx>
          <w:tblBorders>
            <w:top w:val="dotted" w:color="646366" w:sz="4" w:space="0"/>
            <w:left w:val="dotted" w:color="646366" w:sz="4" w:space="0"/>
            <w:bottom w:val="dotted" w:color="646366" w:sz="4" w:space="0"/>
            <w:right w:val="dotted" w:color="646366" w:sz="4" w:space="0"/>
            <w:insideH w:val="dotted" w:color="646366" w:sz="4" w:space="0"/>
            <w:insideV w:val="none" w:color="auto" w:sz="0" w:space="0"/>
          </w:tblBorders>
          <w:tblCellMar>
            <w:top w:w="0" w:type="dxa"/>
            <w:left w:w="108" w:type="dxa"/>
            <w:bottom w:w="0" w:type="dxa"/>
            <w:right w:w="108" w:type="dxa"/>
          </w:tblCellMar>
        </w:tblPrEx>
        <w:tc>
          <w:tcPr>
            <w:tcW w:w="2518" w:type="dxa"/>
            <w:shd w:val="clear" w:color="auto" w:fill="DDDDDE"/>
          </w:tcPr>
          <w:p>
            <w:pPr>
              <w:spacing w:before="40" w:after="40"/>
              <w:rPr>
                <w:rFonts w:cs="Arial"/>
                <w:b/>
                <w:color w:val="4D4D4D"/>
                <w:lang w:val="en-NZ"/>
              </w:rPr>
            </w:pPr>
            <w:r>
              <w:rPr>
                <w:rFonts w:cs="Arial"/>
                <w:b/>
                <w:color w:val="4D4D4D"/>
                <w:lang w:val="en-NZ"/>
              </w:rPr>
              <w:t>COMMENCEMENT DATE</w:t>
            </w:r>
          </w:p>
        </w:tc>
        <w:tc>
          <w:tcPr>
            <w:tcW w:w="6946" w:type="dxa"/>
          </w:tcPr>
          <w:p>
            <w:pPr>
              <w:spacing w:before="40" w:after="40"/>
              <w:rPr>
                <w:rFonts w:eastAsia="宋体" w:cs="Arial"/>
                <w:color w:val="4D4D4D"/>
                <w:lang w:val="en-US" w:eastAsia="zh-CN"/>
              </w:rPr>
            </w:pPr>
          </w:p>
        </w:tc>
      </w:tr>
      <w:tr>
        <w:tblPrEx>
          <w:tblBorders>
            <w:top w:val="dotted" w:color="646366" w:sz="4" w:space="0"/>
            <w:left w:val="dotted" w:color="646366" w:sz="4" w:space="0"/>
            <w:bottom w:val="dotted" w:color="646366" w:sz="4" w:space="0"/>
            <w:right w:val="dotted" w:color="646366" w:sz="4" w:space="0"/>
            <w:insideH w:val="dotted" w:color="646366" w:sz="4" w:space="0"/>
            <w:insideV w:val="none" w:color="auto" w:sz="0" w:space="0"/>
          </w:tblBorders>
          <w:tblCellMar>
            <w:top w:w="0" w:type="dxa"/>
            <w:left w:w="108" w:type="dxa"/>
            <w:bottom w:w="0" w:type="dxa"/>
            <w:right w:w="108" w:type="dxa"/>
          </w:tblCellMar>
        </w:tblPrEx>
        <w:tc>
          <w:tcPr>
            <w:tcW w:w="2518" w:type="dxa"/>
            <w:shd w:val="clear" w:color="auto" w:fill="DDDDDE"/>
          </w:tcPr>
          <w:p>
            <w:pPr>
              <w:spacing w:before="40" w:after="40"/>
              <w:rPr>
                <w:rFonts w:cs="Arial"/>
                <w:b/>
                <w:color w:val="4D4D4D"/>
                <w:lang w:val="en-NZ"/>
              </w:rPr>
            </w:pPr>
            <w:r>
              <w:rPr>
                <w:rFonts w:cs="Arial"/>
                <w:b/>
                <w:color w:val="4D4D4D"/>
                <w:lang w:val="en-NZ"/>
              </w:rPr>
              <w:t>DUTIES</w:t>
            </w:r>
          </w:p>
        </w:tc>
        <w:tc>
          <w:tcPr>
            <w:tcW w:w="6946" w:type="dxa"/>
          </w:tcPr>
          <w:p>
            <w:pPr>
              <w:spacing w:before="40" w:after="40"/>
              <w:rPr>
                <w:rFonts w:cs="Arial"/>
                <w:color w:val="4D4D4D"/>
                <w:lang w:val="en-NZ"/>
              </w:rPr>
            </w:pPr>
            <w:r>
              <w:rPr>
                <w:rFonts w:cs="Arial"/>
                <w:color w:val="4D4D4D"/>
                <w:lang w:val="en-NZ"/>
              </w:rPr>
              <w:t>See Schedule A.</w:t>
            </w:r>
            <w:bookmarkStart w:id="13" w:name="_GoBack"/>
            <w:bookmarkEnd w:id="13"/>
          </w:p>
        </w:tc>
      </w:tr>
      <w:tr>
        <w:tblPrEx>
          <w:tblBorders>
            <w:top w:val="dotted" w:color="646366" w:sz="4" w:space="0"/>
            <w:left w:val="dotted" w:color="646366" w:sz="4" w:space="0"/>
            <w:bottom w:val="dotted" w:color="646366" w:sz="4" w:space="0"/>
            <w:right w:val="dotted" w:color="646366" w:sz="4" w:space="0"/>
            <w:insideH w:val="dotted" w:color="646366" w:sz="4" w:space="0"/>
            <w:insideV w:val="none" w:color="auto" w:sz="0" w:space="0"/>
          </w:tblBorders>
          <w:tblCellMar>
            <w:top w:w="0" w:type="dxa"/>
            <w:left w:w="108" w:type="dxa"/>
            <w:bottom w:w="0" w:type="dxa"/>
            <w:right w:w="108" w:type="dxa"/>
          </w:tblCellMar>
        </w:tblPrEx>
        <w:tc>
          <w:tcPr>
            <w:tcW w:w="2518" w:type="dxa"/>
            <w:shd w:val="clear" w:color="auto" w:fill="DDDDDE"/>
          </w:tcPr>
          <w:p>
            <w:pPr>
              <w:spacing w:before="40" w:after="40"/>
              <w:rPr>
                <w:rFonts w:cs="Arial"/>
                <w:b/>
                <w:color w:val="4D4D4D"/>
                <w:lang w:val="en-NZ"/>
              </w:rPr>
            </w:pPr>
            <w:r>
              <w:rPr>
                <w:rFonts w:cs="Arial"/>
                <w:b/>
                <w:color w:val="4D4D4D"/>
                <w:lang w:val="en-NZ"/>
              </w:rPr>
              <w:t>PLACE OF WORK</w:t>
            </w:r>
          </w:p>
        </w:tc>
        <w:tc>
          <w:tcPr>
            <w:tcW w:w="6946" w:type="dxa"/>
          </w:tcPr>
          <w:p>
            <w:pPr>
              <w:spacing w:before="40" w:after="40"/>
              <w:rPr>
                <w:color w:val="4D4D4D"/>
                <w:lang w:val="en-NZ"/>
              </w:rPr>
            </w:pPr>
            <w:r>
              <w:rPr>
                <w:rFonts w:cs="Arial"/>
                <w:color w:val="4D4D4D"/>
                <w:lang w:val="en-NZ"/>
              </w:rPr>
              <w:t>You will work predominantly at</w:t>
            </w:r>
            <w:r>
              <w:rPr>
                <w:rFonts w:hint="eastAsia" w:eastAsia="宋体" w:cs="Arial"/>
                <w:color w:val="4D4D4D"/>
                <w:lang w:val="en-US" w:eastAsia="zh-CN"/>
              </w:rPr>
              <w:t xml:space="preserve"> </w:t>
            </w:r>
            <w:r>
              <w:rPr>
                <w:rFonts w:hint="eastAsia" w:eastAsia="宋体" w:cs="Arial"/>
                <w:b/>
                <w:bCs/>
                <w:color w:val="4D4D4D"/>
                <w:lang w:val="en-US" w:eastAsia="zh-CN"/>
              </w:rPr>
              <w:t>Rising Stars Lynfield Childcare Centre</w:t>
            </w:r>
            <w:r>
              <w:rPr>
                <w:rFonts w:eastAsia="宋体" w:cs="Arial"/>
                <w:bCs/>
                <w:color w:val="4D4D4D"/>
                <w:lang w:val="en-US" w:eastAsia="zh-CN"/>
              </w:rPr>
              <w:t xml:space="preserve">. You will be assigned a room to teach, however you may be required to work in different rooms from time to time, in accordance with our staffing needs. Further, you may, from time to time, be required to work in another of our </w:t>
            </w:r>
            <w:r>
              <w:rPr>
                <w:rFonts w:hint="eastAsia" w:eastAsia="宋体" w:cs="Arial"/>
                <w:bCs/>
                <w:color w:val="4D4D4D"/>
                <w:lang w:val="en-US" w:eastAsia="zh-CN"/>
              </w:rPr>
              <w:t>Daycare</w:t>
            </w:r>
            <w:r>
              <w:rPr>
                <w:rFonts w:eastAsia="宋体" w:cs="Arial"/>
                <w:bCs/>
                <w:color w:val="4D4D4D"/>
                <w:lang w:val="en-US" w:eastAsia="zh-CN"/>
              </w:rPr>
              <w:t xml:space="preserve"> due to our staffing requirements, or for any other reason.</w:t>
            </w:r>
          </w:p>
        </w:tc>
      </w:tr>
      <w:tr>
        <w:tblPrEx>
          <w:tblBorders>
            <w:top w:val="dotted" w:color="646366" w:sz="4" w:space="0"/>
            <w:left w:val="dotted" w:color="646366" w:sz="4" w:space="0"/>
            <w:bottom w:val="dotted" w:color="646366" w:sz="4" w:space="0"/>
            <w:right w:val="dotted" w:color="646366" w:sz="4" w:space="0"/>
            <w:insideH w:val="dotted" w:color="646366" w:sz="4" w:space="0"/>
            <w:insideV w:val="none" w:color="auto" w:sz="0" w:space="0"/>
          </w:tblBorders>
          <w:tblCellMar>
            <w:top w:w="0" w:type="dxa"/>
            <w:left w:w="108" w:type="dxa"/>
            <w:bottom w:w="0" w:type="dxa"/>
            <w:right w:w="108" w:type="dxa"/>
          </w:tblCellMar>
        </w:tblPrEx>
        <w:tc>
          <w:tcPr>
            <w:tcW w:w="2518" w:type="dxa"/>
            <w:shd w:val="clear" w:color="auto" w:fill="DDDDDE"/>
          </w:tcPr>
          <w:p>
            <w:pPr>
              <w:spacing w:before="40" w:after="40"/>
              <w:rPr>
                <w:rFonts w:cs="Arial"/>
                <w:b/>
                <w:color w:val="4D4D4D"/>
                <w:lang w:val="en-NZ"/>
              </w:rPr>
            </w:pPr>
            <w:r>
              <w:rPr>
                <w:rFonts w:cs="Arial"/>
                <w:b/>
                <w:color w:val="4D4D4D"/>
                <w:lang w:val="en-NZ"/>
              </w:rPr>
              <w:t>HOURS OF WORK</w:t>
            </w:r>
          </w:p>
        </w:tc>
        <w:tc>
          <w:tcPr>
            <w:tcW w:w="6946" w:type="dxa"/>
          </w:tcPr>
          <w:p>
            <w:pPr>
              <w:spacing w:before="40" w:after="40"/>
              <w:rPr>
                <w:rFonts w:cs="Arial"/>
                <w:color w:val="4D4D4D"/>
                <w:lang w:val="en-NZ"/>
              </w:rPr>
            </w:pPr>
            <w:r>
              <w:rPr>
                <w:rFonts w:cs="Arial"/>
                <w:color w:val="4D4D4D"/>
                <w:lang w:val="en-NZ"/>
              </w:rPr>
              <w:t>Your ordinary hours of work</w:t>
            </w:r>
            <w:r>
              <w:rPr>
                <w:rFonts w:hint="eastAsia" w:eastAsia="宋体" w:cs="Arial"/>
                <w:color w:val="4D4D4D"/>
                <w:lang w:val="en-US" w:eastAsia="zh-CN"/>
              </w:rPr>
              <w:t xml:space="preserve"> shall be </w:t>
            </w:r>
            <w:r>
              <w:rPr>
                <w:rFonts w:cs="Arial"/>
                <w:color w:val="4D4D4D"/>
                <w:lang w:val="en-NZ"/>
              </w:rPr>
              <w:t>between</w:t>
            </w:r>
            <w:r>
              <w:rPr>
                <w:rFonts w:cs="Arial"/>
                <w:b/>
                <w:color w:val="4D4D4D"/>
                <w:lang w:val="en-NZ"/>
              </w:rPr>
              <w:t xml:space="preserve"> </w:t>
            </w:r>
            <w:r>
              <w:rPr>
                <w:rFonts w:hint="eastAsia" w:eastAsia="宋体" w:cs="Arial"/>
                <w:b/>
                <w:color w:val="4D4D4D"/>
                <w:lang w:val="en-US" w:eastAsia="zh-CN"/>
              </w:rPr>
              <w:t>7</w:t>
            </w:r>
            <w:r>
              <w:rPr>
                <w:rFonts w:cs="Arial"/>
                <w:b/>
                <w:color w:val="4D4D4D"/>
                <w:lang w:val="en-NZ"/>
              </w:rPr>
              <w:t xml:space="preserve">.00am and </w:t>
            </w:r>
            <w:r>
              <w:rPr>
                <w:rFonts w:hint="eastAsia" w:eastAsia="宋体" w:cs="Arial"/>
                <w:b/>
                <w:color w:val="4D4D4D"/>
                <w:lang w:val="en-US" w:eastAsia="zh-CN"/>
              </w:rPr>
              <w:t>6</w:t>
            </w:r>
            <w:r>
              <w:rPr>
                <w:rFonts w:cs="Arial"/>
                <w:b/>
                <w:color w:val="4D4D4D"/>
                <w:lang w:val="en-NZ"/>
              </w:rPr>
              <w:t>.</w:t>
            </w:r>
            <w:r>
              <w:rPr>
                <w:rFonts w:hint="eastAsia" w:eastAsia="宋体" w:cs="Arial"/>
                <w:b/>
                <w:color w:val="4D4D4D"/>
                <w:lang w:val="en-US" w:eastAsia="zh-CN"/>
              </w:rPr>
              <w:t>0</w:t>
            </w:r>
            <w:r>
              <w:rPr>
                <w:rFonts w:cs="Arial"/>
                <w:b/>
                <w:color w:val="4D4D4D"/>
                <w:lang w:val="en-NZ"/>
              </w:rPr>
              <w:t xml:space="preserve">0pm, Monday to Friday, </w:t>
            </w:r>
            <w:r>
              <w:rPr>
                <w:rFonts w:cs="Arial"/>
                <w:color w:val="4D4D4D"/>
                <w:lang w:val="en-NZ"/>
              </w:rPr>
              <w:t>set by weekly roster. You are guaranteed 30 hours of work per week. Rest and meal breaks will be provided in accordance with the Employment Relations Act 2000.</w:t>
            </w:r>
          </w:p>
        </w:tc>
      </w:tr>
      <w:tr>
        <w:tblPrEx>
          <w:tblBorders>
            <w:top w:val="dotted" w:color="646366" w:sz="4" w:space="0"/>
            <w:left w:val="dotted" w:color="646366" w:sz="4" w:space="0"/>
            <w:bottom w:val="dotted" w:color="646366" w:sz="4" w:space="0"/>
            <w:right w:val="dotted" w:color="646366" w:sz="4" w:space="0"/>
            <w:insideH w:val="dotted" w:color="646366" w:sz="4" w:space="0"/>
            <w:insideV w:val="none" w:color="auto" w:sz="0" w:space="0"/>
          </w:tblBorders>
          <w:tblCellMar>
            <w:top w:w="0" w:type="dxa"/>
            <w:left w:w="108" w:type="dxa"/>
            <w:bottom w:w="0" w:type="dxa"/>
            <w:right w:w="108" w:type="dxa"/>
          </w:tblCellMar>
        </w:tblPrEx>
        <w:tc>
          <w:tcPr>
            <w:tcW w:w="2518" w:type="dxa"/>
            <w:shd w:val="clear" w:color="auto" w:fill="DDDDDE"/>
          </w:tcPr>
          <w:p>
            <w:pPr>
              <w:spacing w:before="40" w:after="40"/>
              <w:rPr>
                <w:rFonts w:eastAsia="宋体" w:cs="Arial"/>
                <w:b/>
                <w:color w:val="4D4D4D"/>
                <w:lang w:val="en-US" w:eastAsia="zh-CN"/>
              </w:rPr>
            </w:pPr>
            <w:r>
              <w:rPr>
                <w:rFonts w:hint="eastAsia" w:eastAsia="宋体" w:cs="Arial"/>
                <w:b/>
                <w:color w:val="4D4D4D"/>
                <w:lang w:val="en-US" w:eastAsia="zh-CN"/>
              </w:rPr>
              <w:t>NOTICE PERIOD</w:t>
            </w:r>
          </w:p>
        </w:tc>
        <w:tc>
          <w:tcPr>
            <w:tcW w:w="6946" w:type="dxa"/>
          </w:tcPr>
          <w:p>
            <w:pPr>
              <w:spacing w:before="40" w:after="40"/>
              <w:rPr>
                <w:rFonts w:eastAsia="宋体" w:cs="Arial"/>
                <w:bCs/>
                <w:color w:val="4D4D4D"/>
                <w:lang w:val="en-US" w:eastAsia="zh-CN"/>
              </w:rPr>
            </w:pPr>
            <w:r>
              <w:rPr>
                <w:rFonts w:hint="eastAsia" w:eastAsia="宋体" w:cs="Arial"/>
                <w:bCs/>
                <w:color w:val="4D4D4D"/>
                <w:lang w:val="en-US" w:eastAsia="zh-CN"/>
              </w:rPr>
              <w:t>The notice period which applies is 4 weeks</w:t>
            </w:r>
            <w:r>
              <w:rPr>
                <w:rFonts w:eastAsia="宋体" w:cs="Arial"/>
                <w:bCs/>
                <w:color w:val="4D4D4D"/>
                <w:lang w:val="en-US" w:eastAsia="zh-CN"/>
              </w:rPr>
              <w:t>, except as set out in the trial period clause</w:t>
            </w:r>
          </w:p>
        </w:tc>
      </w:tr>
      <w:tr>
        <w:tblPrEx>
          <w:tblBorders>
            <w:top w:val="dotted" w:color="646366" w:sz="4" w:space="0"/>
            <w:left w:val="dotted" w:color="646366" w:sz="4" w:space="0"/>
            <w:bottom w:val="dotted" w:color="646366" w:sz="4" w:space="0"/>
            <w:right w:val="dotted" w:color="646366" w:sz="4" w:space="0"/>
            <w:insideH w:val="dotted" w:color="646366" w:sz="4" w:space="0"/>
            <w:insideV w:val="none" w:color="auto" w:sz="0" w:space="0"/>
          </w:tblBorders>
          <w:tblCellMar>
            <w:top w:w="0" w:type="dxa"/>
            <w:left w:w="108" w:type="dxa"/>
            <w:bottom w:w="0" w:type="dxa"/>
            <w:right w:w="108" w:type="dxa"/>
          </w:tblCellMar>
        </w:tblPrEx>
        <w:tc>
          <w:tcPr>
            <w:tcW w:w="2518" w:type="dxa"/>
            <w:shd w:val="clear" w:color="auto" w:fill="DDDDDE"/>
          </w:tcPr>
          <w:p>
            <w:pPr>
              <w:spacing w:before="40" w:after="40"/>
              <w:rPr>
                <w:rFonts w:cs="Arial"/>
                <w:b/>
                <w:color w:val="4D4D4D"/>
                <w:lang w:val="en-NZ"/>
              </w:rPr>
            </w:pPr>
            <w:r>
              <w:rPr>
                <w:rFonts w:cs="Arial"/>
                <w:b/>
                <w:color w:val="4D4D4D"/>
                <w:lang w:val="en-NZ"/>
              </w:rPr>
              <w:t>REMUNERATION</w:t>
            </w:r>
          </w:p>
        </w:tc>
        <w:tc>
          <w:tcPr>
            <w:tcW w:w="6946" w:type="dxa"/>
          </w:tcPr>
          <w:p>
            <w:pPr>
              <w:spacing w:before="40" w:after="40"/>
              <w:rPr>
                <w:rFonts w:cs="Arial"/>
                <w:b/>
                <w:color w:val="4D4D4D"/>
                <w:lang w:val="en-NZ"/>
              </w:rPr>
            </w:pPr>
            <w:r>
              <w:rPr>
                <w:rFonts w:cs="Arial"/>
                <w:color w:val="4D4D4D"/>
                <w:lang w:val="en-NZ"/>
              </w:rPr>
              <w:t xml:space="preserve">Your hourly wage rate will be </w:t>
            </w:r>
            <w:r>
              <w:rPr>
                <w:rFonts w:cs="Arial"/>
                <w:b/>
                <w:bCs/>
                <w:color w:val="4D4D4D"/>
                <w:lang w:val="en-NZ"/>
              </w:rPr>
              <w:t>$</w:t>
            </w:r>
            <w:r>
              <w:rPr>
                <w:rFonts w:hint="eastAsia" w:eastAsia="宋体" w:cs="Arial"/>
                <w:b/>
                <w:bCs/>
                <w:color w:val="4D4D4D"/>
                <w:lang w:val="en-US" w:eastAsia="zh-CN"/>
              </w:rPr>
              <w:t xml:space="preserve">       </w:t>
            </w:r>
            <w:r>
              <w:rPr>
                <w:rFonts w:hint="eastAsia" w:eastAsia="宋体" w:cs="Arial"/>
                <w:b/>
                <w:color w:val="4D4D4D"/>
                <w:lang w:val="en-US" w:eastAsia="zh-CN"/>
              </w:rPr>
              <w:t xml:space="preserve"> </w:t>
            </w:r>
            <w:r>
              <w:rPr>
                <w:rFonts w:cs="Arial"/>
                <w:color w:val="4D4D4D"/>
                <w:lang w:val="en-NZ"/>
              </w:rPr>
              <w:t>(gross)</w:t>
            </w:r>
          </w:p>
        </w:tc>
      </w:tr>
    </w:tbl>
    <w:p>
      <w:pPr>
        <w:pStyle w:val="3"/>
        <w:widowControl w:val="0"/>
        <w:spacing w:after="120" w:line="260" w:lineRule="exact"/>
        <w:rPr>
          <w:rFonts w:cs="Arial"/>
          <w:color w:val="4D4D4D"/>
          <w:sz w:val="22"/>
          <w:szCs w:val="22"/>
          <w:lang w:val="en-NZ"/>
        </w:rPr>
      </w:pPr>
      <w:r>
        <w:rPr>
          <w:rFonts w:cs="Arial"/>
          <w:color w:val="4D4D4D"/>
          <w:sz w:val="22"/>
          <w:szCs w:val="22"/>
          <w:lang w:val="en-NZ"/>
        </w:rPr>
        <w:br w:type="textWrapping"/>
      </w:r>
      <w:r>
        <w:rPr>
          <w:rFonts w:cs="Arial"/>
          <w:color w:val="4D4D4D"/>
          <w:sz w:val="22"/>
          <w:szCs w:val="22"/>
          <w:lang w:val="en-NZ"/>
        </w:rPr>
        <w:t>Please sign this agreement below to confirm that:</w:t>
      </w:r>
    </w:p>
    <w:p>
      <w:pPr>
        <w:pStyle w:val="3"/>
        <w:numPr>
          <w:ilvl w:val="0"/>
          <w:numId w:val="6"/>
        </w:numPr>
        <w:spacing w:after="120" w:line="260" w:lineRule="exact"/>
        <w:ind w:left="357" w:hanging="357"/>
        <w:rPr>
          <w:color w:val="4D4D4D"/>
          <w:sz w:val="22"/>
          <w:szCs w:val="22"/>
          <w:lang w:val="en-NZ"/>
        </w:rPr>
      </w:pPr>
      <w:r>
        <w:rPr>
          <w:color w:val="4D4D4D"/>
          <w:sz w:val="22"/>
          <w:szCs w:val="22"/>
          <w:lang w:val="en-NZ"/>
        </w:rPr>
        <w:t>you have read, understood and agreed to its terms (including the attached Standard terms and all Schedules);</w:t>
      </w:r>
    </w:p>
    <w:p>
      <w:pPr>
        <w:pStyle w:val="3"/>
        <w:numPr>
          <w:ilvl w:val="0"/>
          <w:numId w:val="6"/>
        </w:numPr>
        <w:spacing w:after="120" w:line="260" w:lineRule="exact"/>
        <w:ind w:left="357" w:hanging="357"/>
        <w:rPr>
          <w:color w:val="4D4D4D"/>
          <w:sz w:val="22"/>
          <w:szCs w:val="22"/>
          <w:lang w:val="en-NZ"/>
        </w:rPr>
      </w:pPr>
      <w:r>
        <w:rPr>
          <w:color w:val="4D4D4D"/>
          <w:sz w:val="22"/>
          <w:szCs w:val="22"/>
          <w:lang w:val="en-NZ"/>
        </w:rPr>
        <w:t>you have been advised of your entitlement to take independent advice, and have been given a reasonable opportunity to do so before signing; and</w:t>
      </w:r>
    </w:p>
    <w:p>
      <w:pPr>
        <w:pStyle w:val="3"/>
        <w:numPr>
          <w:ilvl w:val="0"/>
          <w:numId w:val="6"/>
        </w:numPr>
        <w:spacing w:after="120" w:line="260" w:lineRule="exact"/>
        <w:ind w:left="357" w:hanging="357"/>
        <w:rPr>
          <w:color w:val="4D4D4D"/>
          <w:sz w:val="22"/>
          <w:szCs w:val="22"/>
          <w:lang w:val="en-NZ"/>
        </w:rPr>
      </w:pPr>
      <w:r>
        <w:rPr>
          <w:color w:val="4D4D4D"/>
          <w:sz w:val="22"/>
          <w:szCs w:val="22"/>
          <w:lang w:val="en-NZ"/>
        </w:rPr>
        <w:t>you have been honest and upfront with us, and have told us everything we need to know about you and your suitability for this role.</w:t>
      </w:r>
    </w:p>
    <w:tbl>
      <w:tblPr>
        <w:tblStyle w:val="29"/>
        <w:tblW w:w="8471" w:type="dxa"/>
        <w:tblInd w:w="0" w:type="dxa"/>
        <w:tblLayout w:type="fixed"/>
        <w:tblCellMar>
          <w:top w:w="0" w:type="dxa"/>
          <w:left w:w="107" w:type="dxa"/>
          <w:bottom w:w="0" w:type="dxa"/>
          <w:right w:w="107" w:type="dxa"/>
        </w:tblCellMar>
      </w:tblPr>
      <w:tblGrid>
        <w:gridCol w:w="3084"/>
        <w:gridCol w:w="425"/>
        <w:gridCol w:w="4962"/>
      </w:tblGrid>
      <w:tr>
        <w:tblPrEx>
          <w:tblCellMar>
            <w:top w:w="0" w:type="dxa"/>
            <w:left w:w="107" w:type="dxa"/>
            <w:bottom w:w="0" w:type="dxa"/>
            <w:right w:w="107" w:type="dxa"/>
          </w:tblCellMar>
        </w:tblPrEx>
        <w:trPr>
          <w:cantSplit/>
        </w:trPr>
        <w:tc>
          <w:tcPr>
            <w:tcW w:w="3084" w:type="dxa"/>
          </w:tcPr>
          <w:p>
            <w:pPr>
              <w:keepNext/>
              <w:widowControl w:val="0"/>
              <w:spacing w:after="120" w:line="260" w:lineRule="exact"/>
              <w:rPr>
                <w:rFonts w:cs="Arial"/>
                <w:color w:val="4D4D4D"/>
                <w:sz w:val="22"/>
                <w:szCs w:val="22"/>
                <w:lang w:val="en-NZ"/>
              </w:rPr>
            </w:pPr>
            <w:r>
              <w:rPr>
                <w:rFonts w:cs="Arial"/>
                <w:b/>
                <w:color w:val="4D4D4D"/>
                <w:sz w:val="22"/>
                <w:szCs w:val="22"/>
                <w:lang w:val="en-NZ"/>
              </w:rPr>
              <w:t>SIGNED</w:t>
            </w:r>
            <w:r>
              <w:rPr>
                <w:rFonts w:cs="Arial"/>
                <w:color w:val="4D4D4D"/>
                <w:sz w:val="22"/>
                <w:szCs w:val="22"/>
                <w:lang w:val="en-NZ"/>
              </w:rPr>
              <w:t xml:space="preserve"> by </w:t>
            </w:r>
          </w:p>
        </w:tc>
        <w:tc>
          <w:tcPr>
            <w:tcW w:w="425" w:type="dxa"/>
          </w:tcPr>
          <w:p>
            <w:pPr>
              <w:keepNext/>
              <w:widowControl w:val="0"/>
              <w:spacing w:after="120" w:line="260" w:lineRule="exact"/>
              <w:rPr>
                <w:rFonts w:cs="Arial"/>
                <w:color w:val="4D4D4D"/>
                <w:sz w:val="22"/>
                <w:szCs w:val="22"/>
                <w:lang w:val="en-NZ"/>
              </w:rPr>
            </w:pPr>
            <w:r>
              <w:rPr>
                <w:rFonts w:cs="Arial"/>
                <w:color w:val="4D4D4D"/>
                <w:sz w:val="22"/>
                <w:szCs w:val="22"/>
                <w:lang w:val="en-NZ"/>
              </w:rPr>
              <w:t>)</w:t>
            </w:r>
          </w:p>
        </w:tc>
        <w:tc>
          <w:tcPr>
            <w:tcW w:w="4962" w:type="dxa"/>
            <w:vMerge w:val="restart"/>
          </w:tcPr>
          <w:p>
            <w:pPr>
              <w:keepNext/>
              <w:widowControl w:val="0"/>
              <w:spacing w:after="120" w:line="260" w:lineRule="exact"/>
              <w:rPr>
                <w:rFonts w:cs="Arial"/>
                <w:color w:val="4D4D4D"/>
                <w:sz w:val="22"/>
                <w:szCs w:val="22"/>
                <w:lang w:val="en-NZ"/>
              </w:rPr>
            </w:pPr>
          </w:p>
        </w:tc>
      </w:tr>
      <w:tr>
        <w:tblPrEx>
          <w:tblCellMar>
            <w:top w:w="0" w:type="dxa"/>
            <w:left w:w="107" w:type="dxa"/>
            <w:bottom w:w="0" w:type="dxa"/>
            <w:right w:w="107" w:type="dxa"/>
          </w:tblCellMar>
        </w:tblPrEx>
        <w:trPr>
          <w:cantSplit/>
        </w:trPr>
        <w:tc>
          <w:tcPr>
            <w:tcW w:w="3084" w:type="dxa"/>
          </w:tcPr>
          <w:p>
            <w:pPr>
              <w:keepNext/>
              <w:widowControl w:val="0"/>
              <w:spacing w:after="120" w:line="260" w:lineRule="exact"/>
              <w:rPr>
                <w:rFonts w:cs="Arial"/>
                <w:b/>
                <w:color w:val="4D4D4D"/>
                <w:sz w:val="22"/>
                <w:szCs w:val="22"/>
                <w:lang w:val="en-NZ"/>
              </w:rPr>
            </w:pPr>
          </w:p>
        </w:tc>
        <w:tc>
          <w:tcPr>
            <w:tcW w:w="425" w:type="dxa"/>
          </w:tcPr>
          <w:p>
            <w:pPr>
              <w:keepNext/>
              <w:widowControl w:val="0"/>
              <w:spacing w:after="120" w:line="260" w:lineRule="exact"/>
              <w:rPr>
                <w:rFonts w:cs="Arial"/>
                <w:color w:val="4D4D4D"/>
                <w:sz w:val="22"/>
                <w:szCs w:val="22"/>
                <w:lang w:val="en-NZ"/>
              </w:rPr>
            </w:pPr>
            <w:r>
              <w:rPr>
                <w:rFonts w:cs="Arial"/>
                <w:color w:val="4D4D4D"/>
                <w:sz w:val="22"/>
                <w:szCs w:val="22"/>
                <w:lang w:val="en-NZ"/>
              </w:rPr>
              <w:t>)</w:t>
            </w:r>
          </w:p>
        </w:tc>
        <w:tc>
          <w:tcPr>
            <w:tcW w:w="4962" w:type="dxa"/>
            <w:vMerge w:val="continue"/>
            <w:tcBorders>
              <w:bottom w:val="single" w:color="4D4D4D" w:sz="4" w:space="0"/>
            </w:tcBorders>
          </w:tcPr>
          <w:p>
            <w:pPr>
              <w:keepNext/>
              <w:widowControl w:val="0"/>
              <w:spacing w:after="120" w:line="260" w:lineRule="exact"/>
              <w:rPr>
                <w:rFonts w:cs="Arial"/>
                <w:color w:val="4D4D4D"/>
                <w:sz w:val="22"/>
                <w:szCs w:val="22"/>
                <w:lang w:val="en-NZ"/>
              </w:rPr>
            </w:pPr>
          </w:p>
        </w:tc>
      </w:tr>
      <w:tr>
        <w:tblPrEx>
          <w:tblCellMar>
            <w:top w:w="0" w:type="dxa"/>
            <w:left w:w="107" w:type="dxa"/>
            <w:bottom w:w="0" w:type="dxa"/>
            <w:right w:w="107" w:type="dxa"/>
          </w:tblCellMar>
        </w:tblPrEx>
        <w:trPr>
          <w:cantSplit/>
        </w:trPr>
        <w:tc>
          <w:tcPr>
            <w:tcW w:w="3084" w:type="dxa"/>
          </w:tcPr>
          <w:p>
            <w:pPr>
              <w:keepNext/>
              <w:widowControl w:val="0"/>
              <w:spacing w:after="120" w:line="260" w:lineRule="exact"/>
              <w:rPr>
                <w:rFonts w:cs="Arial"/>
                <w:b/>
                <w:color w:val="4D4D4D"/>
                <w:sz w:val="22"/>
                <w:szCs w:val="22"/>
                <w:lang w:val="en-NZ"/>
              </w:rPr>
            </w:pPr>
          </w:p>
        </w:tc>
        <w:tc>
          <w:tcPr>
            <w:tcW w:w="425" w:type="dxa"/>
          </w:tcPr>
          <w:p>
            <w:pPr>
              <w:keepNext/>
              <w:widowControl w:val="0"/>
              <w:spacing w:after="120" w:line="260" w:lineRule="exact"/>
              <w:rPr>
                <w:rFonts w:cs="Arial"/>
                <w:color w:val="4D4D4D"/>
                <w:sz w:val="22"/>
                <w:szCs w:val="22"/>
                <w:lang w:val="en-NZ"/>
              </w:rPr>
            </w:pPr>
          </w:p>
        </w:tc>
        <w:tc>
          <w:tcPr>
            <w:tcW w:w="4962" w:type="dxa"/>
            <w:tcBorders>
              <w:top w:val="single" w:color="4D4D4D" w:sz="4" w:space="0"/>
              <w:bottom w:val="single" w:color="4D4D4D" w:sz="4" w:space="0"/>
            </w:tcBorders>
          </w:tcPr>
          <w:p>
            <w:pPr>
              <w:keepNext/>
              <w:widowControl w:val="0"/>
              <w:spacing w:after="120" w:line="260" w:lineRule="exact"/>
              <w:ind w:left="-113"/>
              <w:rPr>
                <w:rFonts w:cs="Arial"/>
                <w:color w:val="4D4D4D"/>
                <w:sz w:val="22"/>
                <w:szCs w:val="22"/>
                <w:lang w:val="en-NZ"/>
              </w:rPr>
            </w:pPr>
            <w:r>
              <w:rPr>
                <w:rFonts w:cs="Arial"/>
                <w:color w:val="4D4D4D"/>
                <w:sz w:val="22"/>
                <w:szCs w:val="22"/>
                <w:lang w:val="en-NZ"/>
              </w:rPr>
              <w:t>Signature</w:t>
            </w:r>
          </w:p>
        </w:tc>
      </w:tr>
      <w:tr>
        <w:tblPrEx>
          <w:tblCellMar>
            <w:top w:w="0" w:type="dxa"/>
            <w:left w:w="107" w:type="dxa"/>
            <w:bottom w:w="0" w:type="dxa"/>
            <w:right w:w="107" w:type="dxa"/>
          </w:tblCellMar>
        </w:tblPrEx>
        <w:trPr>
          <w:cantSplit/>
        </w:trPr>
        <w:tc>
          <w:tcPr>
            <w:tcW w:w="3084" w:type="dxa"/>
          </w:tcPr>
          <w:p>
            <w:pPr>
              <w:keepNext/>
              <w:widowControl w:val="0"/>
              <w:spacing w:after="120" w:line="260" w:lineRule="exact"/>
              <w:jc w:val="right"/>
              <w:rPr>
                <w:rFonts w:cs="Arial"/>
                <w:b/>
                <w:color w:val="4D4D4D"/>
                <w:sz w:val="22"/>
                <w:szCs w:val="22"/>
                <w:lang w:val="en-NZ"/>
              </w:rPr>
            </w:pPr>
          </w:p>
        </w:tc>
        <w:tc>
          <w:tcPr>
            <w:tcW w:w="425" w:type="dxa"/>
          </w:tcPr>
          <w:p>
            <w:pPr>
              <w:keepNext/>
              <w:widowControl w:val="0"/>
              <w:spacing w:after="120" w:line="260" w:lineRule="exact"/>
              <w:rPr>
                <w:rFonts w:cs="Arial"/>
                <w:color w:val="4D4D4D"/>
                <w:sz w:val="22"/>
                <w:szCs w:val="22"/>
                <w:lang w:val="en-NZ"/>
              </w:rPr>
            </w:pPr>
          </w:p>
        </w:tc>
        <w:tc>
          <w:tcPr>
            <w:tcW w:w="4962" w:type="dxa"/>
            <w:tcBorders>
              <w:top w:val="single" w:color="4D4D4D" w:sz="4" w:space="0"/>
            </w:tcBorders>
          </w:tcPr>
          <w:p>
            <w:pPr>
              <w:keepNext/>
              <w:widowControl w:val="0"/>
              <w:spacing w:after="120" w:line="260" w:lineRule="exact"/>
              <w:ind w:left="-113"/>
              <w:rPr>
                <w:rFonts w:cs="Arial"/>
                <w:color w:val="4D4D4D"/>
                <w:sz w:val="22"/>
                <w:szCs w:val="22"/>
                <w:lang w:val="en-NZ"/>
              </w:rPr>
            </w:pPr>
            <w:r>
              <w:rPr>
                <w:rFonts w:cs="Arial"/>
                <w:color w:val="4D4D4D"/>
                <w:sz w:val="22"/>
                <w:szCs w:val="22"/>
                <w:lang w:val="en-NZ"/>
              </w:rPr>
              <w:t>Date</w:t>
            </w:r>
          </w:p>
        </w:tc>
      </w:tr>
      <w:tr>
        <w:tblPrEx>
          <w:tblCellMar>
            <w:top w:w="0" w:type="dxa"/>
            <w:left w:w="107" w:type="dxa"/>
            <w:bottom w:w="0" w:type="dxa"/>
            <w:right w:w="107" w:type="dxa"/>
          </w:tblCellMar>
        </w:tblPrEx>
        <w:trPr>
          <w:cantSplit/>
        </w:trPr>
        <w:tc>
          <w:tcPr>
            <w:tcW w:w="3084" w:type="dxa"/>
          </w:tcPr>
          <w:p>
            <w:pPr>
              <w:keepNext/>
              <w:widowControl w:val="0"/>
              <w:spacing w:after="120" w:line="260" w:lineRule="exact"/>
              <w:jc w:val="right"/>
              <w:rPr>
                <w:rFonts w:cs="Arial"/>
                <w:b/>
                <w:color w:val="4D4D4D"/>
                <w:sz w:val="22"/>
                <w:szCs w:val="22"/>
                <w:lang w:val="en-NZ"/>
              </w:rPr>
            </w:pPr>
          </w:p>
        </w:tc>
        <w:tc>
          <w:tcPr>
            <w:tcW w:w="425" w:type="dxa"/>
          </w:tcPr>
          <w:p>
            <w:pPr>
              <w:keepNext/>
              <w:widowControl w:val="0"/>
              <w:spacing w:after="120" w:line="260" w:lineRule="exact"/>
              <w:rPr>
                <w:rFonts w:cs="Arial"/>
                <w:color w:val="4D4D4D"/>
                <w:sz w:val="22"/>
                <w:szCs w:val="22"/>
                <w:lang w:val="en-NZ"/>
              </w:rPr>
            </w:pPr>
          </w:p>
        </w:tc>
        <w:tc>
          <w:tcPr>
            <w:tcW w:w="4962" w:type="dxa"/>
          </w:tcPr>
          <w:p>
            <w:pPr>
              <w:keepNext/>
              <w:widowControl w:val="0"/>
              <w:spacing w:after="120" w:line="260" w:lineRule="exact"/>
              <w:ind w:left="-113"/>
              <w:rPr>
                <w:rFonts w:cs="Arial"/>
                <w:color w:val="4D4D4D"/>
                <w:sz w:val="22"/>
                <w:szCs w:val="22"/>
                <w:lang w:val="en-NZ"/>
              </w:rPr>
            </w:pPr>
          </w:p>
        </w:tc>
      </w:tr>
      <w:tr>
        <w:tblPrEx>
          <w:tblCellMar>
            <w:top w:w="0" w:type="dxa"/>
            <w:left w:w="107" w:type="dxa"/>
            <w:bottom w:w="0" w:type="dxa"/>
            <w:right w:w="107" w:type="dxa"/>
          </w:tblCellMar>
        </w:tblPrEx>
        <w:trPr>
          <w:cantSplit/>
        </w:trPr>
        <w:tc>
          <w:tcPr>
            <w:tcW w:w="3084" w:type="dxa"/>
            <w:vMerge w:val="restart"/>
          </w:tcPr>
          <w:p>
            <w:pPr>
              <w:keepNext/>
              <w:widowControl w:val="0"/>
              <w:spacing w:after="120" w:line="260" w:lineRule="exact"/>
              <w:rPr>
                <w:rFonts w:cs="Arial"/>
                <w:color w:val="4D4D4D"/>
                <w:sz w:val="22"/>
                <w:szCs w:val="22"/>
                <w:lang w:val="en-NZ"/>
              </w:rPr>
            </w:pPr>
            <w:r>
              <w:rPr>
                <w:rFonts w:cs="Arial"/>
                <w:b/>
                <w:color w:val="4D4D4D"/>
                <w:sz w:val="22"/>
                <w:szCs w:val="22"/>
                <w:lang w:val="en-NZ"/>
              </w:rPr>
              <w:t>SIGNED</w:t>
            </w:r>
            <w:r>
              <w:rPr>
                <w:rFonts w:cs="Arial"/>
                <w:color w:val="4D4D4D"/>
                <w:sz w:val="22"/>
                <w:szCs w:val="22"/>
                <w:lang w:val="en-NZ"/>
              </w:rPr>
              <w:t xml:space="preserve"> for and on behalf of</w:t>
            </w:r>
            <w:r>
              <w:rPr>
                <w:rFonts w:cs="Arial"/>
                <w:color w:val="4D4D4D"/>
                <w:sz w:val="22"/>
                <w:szCs w:val="22"/>
                <w:lang w:val="en-NZ"/>
              </w:rPr>
              <w:br w:type="textWrapping"/>
            </w:r>
          </w:p>
        </w:tc>
        <w:tc>
          <w:tcPr>
            <w:tcW w:w="425" w:type="dxa"/>
          </w:tcPr>
          <w:p>
            <w:pPr>
              <w:keepNext/>
              <w:widowControl w:val="0"/>
              <w:spacing w:after="120" w:line="260" w:lineRule="exact"/>
              <w:rPr>
                <w:rFonts w:cs="Arial"/>
                <w:color w:val="4D4D4D"/>
                <w:sz w:val="22"/>
                <w:szCs w:val="22"/>
                <w:lang w:val="en-NZ"/>
              </w:rPr>
            </w:pPr>
            <w:r>
              <w:rPr>
                <w:rFonts w:cs="Arial"/>
                <w:color w:val="4D4D4D"/>
                <w:sz w:val="22"/>
                <w:szCs w:val="22"/>
                <w:lang w:val="en-NZ"/>
              </w:rPr>
              <w:t>)</w:t>
            </w:r>
          </w:p>
        </w:tc>
        <w:tc>
          <w:tcPr>
            <w:tcW w:w="4962" w:type="dxa"/>
          </w:tcPr>
          <w:p>
            <w:pPr>
              <w:keepNext/>
              <w:widowControl w:val="0"/>
              <w:spacing w:after="120" w:line="260" w:lineRule="exact"/>
              <w:ind w:left="-113"/>
              <w:rPr>
                <w:rFonts w:cs="Arial"/>
                <w:color w:val="4D4D4D"/>
                <w:sz w:val="22"/>
                <w:szCs w:val="22"/>
                <w:lang w:val="en-NZ"/>
              </w:rPr>
            </w:pPr>
          </w:p>
        </w:tc>
      </w:tr>
      <w:tr>
        <w:tblPrEx>
          <w:tblCellMar>
            <w:top w:w="0" w:type="dxa"/>
            <w:left w:w="107" w:type="dxa"/>
            <w:bottom w:w="0" w:type="dxa"/>
            <w:right w:w="107" w:type="dxa"/>
          </w:tblCellMar>
        </w:tblPrEx>
        <w:trPr>
          <w:cantSplit/>
        </w:trPr>
        <w:tc>
          <w:tcPr>
            <w:tcW w:w="3084" w:type="dxa"/>
            <w:vMerge w:val="continue"/>
          </w:tcPr>
          <w:p>
            <w:pPr>
              <w:keepNext/>
              <w:widowControl w:val="0"/>
              <w:spacing w:after="120" w:line="260" w:lineRule="exact"/>
              <w:rPr>
                <w:rFonts w:cs="Arial"/>
                <w:b/>
                <w:color w:val="4D4D4D"/>
                <w:sz w:val="22"/>
                <w:szCs w:val="22"/>
                <w:lang w:val="en-NZ"/>
              </w:rPr>
            </w:pPr>
          </w:p>
        </w:tc>
        <w:tc>
          <w:tcPr>
            <w:tcW w:w="425" w:type="dxa"/>
          </w:tcPr>
          <w:p>
            <w:pPr>
              <w:keepNext/>
              <w:widowControl w:val="0"/>
              <w:spacing w:after="120" w:line="260" w:lineRule="exact"/>
              <w:rPr>
                <w:rFonts w:cs="Arial"/>
                <w:color w:val="4D4D4D"/>
                <w:sz w:val="22"/>
                <w:szCs w:val="22"/>
                <w:lang w:val="en-NZ"/>
              </w:rPr>
            </w:pPr>
            <w:r>
              <w:rPr>
                <w:rFonts w:cs="Arial"/>
                <w:color w:val="4D4D4D"/>
                <w:sz w:val="22"/>
                <w:szCs w:val="22"/>
                <w:lang w:val="en-NZ"/>
              </w:rPr>
              <w:t>)</w:t>
            </w:r>
          </w:p>
        </w:tc>
        <w:tc>
          <w:tcPr>
            <w:tcW w:w="4962" w:type="dxa"/>
            <w:tcBorders>
              <w:bottom w:val="single" w:color="4D4D4D" w:sz="4" w:space="0"/>
            </w:tcBorders>
          </w:tcPr>
          <w:p>
            <w:pPr>
              <w:keepNext/>
              <w:widowControl w:val="0"/>
              <w:spacing w:after="120" w:line="260" w:lineRule="exact"/>
              <w:ind w:left="-113"/>
              <w:rPr>
                <w:rFonts w:cs="Arial"/>
                <w:color w:val="4D4D4D"/>
                <w:sz w:val="22"/>
                <w:szCs w:val="22"/>
                <w:lang w:val="en-NZ"/>
              </w:rPr>
            </w:pPr>
          </w:p>
        </w:tc>
      </w:tr>
      <w:tr>
        <w:tblPrEx>
          <w:tblCellMar>
            <w:top w:w="0" w:type="dxa"/>
            <w:left w:w="107" w:type="dxa"/>
            <w:bottom w:w="0" w:type="dxa"/>
            <w:right w:w="107" w:type="dxa"/>
          </w:tblCellMar>
        </w:tblPrEx>
        <w:trPr>
          <w:cantSplit/>
        </w:trPr>
        <w:tc>
          <w:tcPr>
            <w:tcW w:w="3084" w:type="dxa"/>
          </w:tcPr>
          <w:p>
            <w:pPr>
              <w:keepNext/>
              <w:widowControl w:val="0"/>
              <w:spacing w:after="120" w:line="260" w:lineRule="exact"/>
              <w:rPr>
                <w:rFonts w:cs="Arial"/>
                <w:b/>
                <w:color w:val="4D4D4D"/>
                <w:sz w:val="22"/>
                <w:szCs w:val="22"/>
                <w:lang w:val="en-NZ"/>
              </w:rPr>
            </w:pPr>
          </w:p>
        </w:tc>
        <w:tc>
          <w:tcPr>
            <w:tcW w:w="425" w:type="dxa"/>
          </w:tcPr>
          <w:p>
            <w:pPr>
              <w:keepNext/>
              <w:widowControl w:val="0"/>
              <w:spacing w:after="120" w:line="260" w:lineRule="exact"/>
              <w:rPr>
                <w:rFonts w:cs="Arial"/>
                <w:color w:val="4D4D4D"/>
                <w:sz w:val="22"/>
                <w:szCs w:val="22"/>
                <w:lang w:val="en-NZ"/>
              </w:rPr>
            </w:pPr>
          </w:p>
        </w:tc>
        <w:tc>
          <w:tcPr>
            <w:tcW w:w="4962" w:type="dxa"/>
            <w:tcBorders>
              <w:top w:val="single" w:color="4D4D4D" w:sz="4" w:space="0"/>
              <w:bottom w:val="single" w:color="4D4D4D" w:sz="4" w:space="0"/>
            </w:tcBorders>
          </w:tcPr>
          <w:p>
            <w:pPr>
              <w:keepNext/>
              <w:widowControl w:val="0"/>
              <w:spacing w:after="120" w:line="260" w:lineRule="exact"/>
              <w:ind w:left="-113"/>
              <w:rPr>
                <w:rFonts w:cs="Arial"/>
                <w:color w:val="4D4D4D"/>
                <w:sz w:val="22"/>
                <w:szCs w:val="22"/>
                <w:lang w:val="en-NZ"/>
              </w:rPr>
            </w:pPr>
            <w:r>
              <w:rPr>
                <w:rFonts w:cs="Arial"/>
                <w:color w:val="4D4D4D"/>
                <w:sz w:val="22"/>
                <w:szCs w:val="22"/>
                <w:lang w:val="en-NZ"/>
              </w:rPr>
              <w:t>Signature</w:t>
            </w:r>
          </w:p>
        </w:tc>
      </w:tr>
      <w:tr>
        <w:tblPrEx>
          <w:tblCellMar>
            <w:top w:w="0" w:type="dxa"/>
            <w:left w:w="107" w:type="dxa"/>
            <w:bottom w:w="0" w:type="dxa"/>
            <w:right w:w="107" w:type="dxa"/>
          </w:tblCellMar>
        </w:tblPrEx>
        <w:trPr>
          <w:cantSplit/>
        </w:trPr>
        <w:tc>
          <w:tcPr>
            <w:tcW w:w="3084" w:type="dxa"/>
          </w:tcPr>
          <w:p>
            <w:pPr>
              <w:keepNext/>
              <w:widowControl w:val="0"/>
              <w:spacing w:after="120" w:line="260" w:lineRule="exact"/>
              <w:rPr>
                <w:rFonts w:cs="Arial"/>
                <w:b/>
                <w:color w:val="4D4D4D"/>
                <w:sz w:val="22"/>
                <w:szCs w:val="22"/>
                <w:lang w:val="en-NZ"/>
              </w:rPr>
            </w:pPr>
          </w:p>
        </w:tc>
        <w:tc>
          <w:tcPr>
            <w:tcW w:w="425" w:type="dxa"/>
          </w:tcPr>
          <w:p>
            <w:pPr>
              <w:keepNext/>
              <w:widowControl w:val="0"/>
              <w:spacing w:after="120" w:line="260" w:lineRule="exact"/>
              <w:rPr>
                <w:rFonts w:cs="Arial"/>
                <w:color w:val="4D4D4D"/>
                <w:sz w:val="22"/>
                <w:szCs w:val="22"/>
                <w:lang w:val="en-NZ"/>
              </w:rPr>
            </w:pPr>
          </w:p>
        </w:tc>
        <w:tc>
          <w:tcPr>
            <w:tcW w:w="4962" w:type="dxa"/>
            <w:tcBorders>
              <w:top w:val="single" w:color="4D4D4D" w:sz="4" w:space="0"/>
            </w:tcBorders>
          </w:tcPr>
          <w:p>
            <w:pPr>
              <w:keepNext/>
              <w:widowControl w:val="0"/>
              <w:spacing w:after="120" w:line="260" w:lineRule="exact"/>
              <w:ind w:left="-113"/>
              <w:rPr>
                <w:rFonts w:cs="Arial"/>
                <w:color w:val="4D4D4D"/>
                <w:sz w:val="22"/>
                <w:szCs w:val="22"/>
                <w:lang w:val="en-NZ"/>
              </w:rPr>
            </w:pPr>
            <w:r>
              <w:rPr>
                <w:rFonts w:cs="Arial"/>
                <w:color w:val="4D4D4D"/>
                <w:sz w:val="22"/>
                <w:szCs w:val="22"/>
                <w:lang w:val="en-NZ"/>
              </w:rPr>
              <w:t>Date</w:t>
            </w:r>
          </w:p>
        </w:tc>
      </w:tr>
    </w:tbl>
    <w:p>
      <w:pPr>
        <w:pStyle w:val="76"/>
        <w:spacing w:after="160"/>
      </w:pPr>
    </w:p>
    <w:p>
      <w:pPr>
        <w:pStyle w:val="76"/>
        <w:spacing w:after="160"/>
      </w:pPr>
      <w:r>
        <w:t>Standard terms</w:t>
      </w:r>
    </w:p>
    <w:p>
      <w:pPr>
        <w:pStyle w:val="2"/>
        <w:spacing w:before="0" w:after="160" w:line="280" w:lineRule="atLeast"/>
        <w:ind w:left="720" w:hanging="720"/>
        <w:rPr>
          <w:rFonts w:cs="Arial"/>
          <w:color w:val="B27E44"/>
          <w:lang w:val="en-NZ"/>
        </w:rPr>
        <w:sectPr>
          <w:footerReference r:id="rId8" w:type="first"/>
          <w:footerReference r:id="rId6" w:type="default"/>
          <w:headerReference r:id="rId5" w:type="even"/>
          <w:footerReference r:id="rId7" w:type="even"/>
          <w:pgSz w:w="11906" w:h="16838"/>
          <w:pgMar w:top="1218" w:right="1247" w:bottom="1134" w:left="1247" w:header="624" w:footer="570" w:gutter="0"/>
          <w:cols w:space="567" w:num="1"/>
          <w:titlePg/>
          <w:docGrid w:linePitch="272" w:charSpace="0"/>
        </w:sectPr>
      </w:pPr>
    </w:p>
    <w:p>
      <w:pPr>
        <w:pStyle w:val="2"/>
        <w:spacing w:before="0" w:after="200"/>
        <w:ind w:left="720" w:hanging="720"/>
        <w:rPr>
          <w:rFonts w:cs="Arial"/>
          <w:color w:val="B27E44"/>
          <w:lang w:val="en-NZ"/>
        </w:rPr>
      </w:pPr>
      <w:r>
        <w:rPr>
          <w:rFonts w:cs="Arial"/>
          <w:color w:val="B27E44"/>
          <w:lang w:val="en-NZ"/>
        </w:rPr>
        <w:t>ROLE</w:t>
      </w:r>
    </w:p>
    <w:p>
      <w:pPr>
        <w:pStyle w:val="4"/>
        <w:spacing w:after="120" w:line="260" w:lineRule="atLeast"/>
        <w:rPr>
          <w:rFonts w:cs="Arial"/>
          <w:color w:val="4D4D4D"/>
          <w:sz w:val="22"/>
          <w:lang w:val="en-NZ"/>
        </w:rPr>
      </w:pPr>
      <w:r>
        <w:rPr>
          <w:rFonts w:cs="Arial"/>
          <w:color w:val="4D4D4D"/>
          <w:sz w:val="22"/>
          <w:lang w:val="en-NZ"/>
        </w:rPr>
        <w:t xml:space="preserve">Your role description is attached as Schedule A.  </w:t>
      </w:r>
    </w:p>
    <w:p>
      <w:pPr>
        <w:pStyle w:val="4"/>
        <w:spacing w:after="120" w:line="260" w:lineRule="atLeast"/>
        <w:rPr>
          <w:rFonts w:cs="Arial"/>
          <w:color w:val="4D4D4D"/>
          <w:sz w:val="22"/>
          <w:lang w:val="en-NZ"/>
        </w:rPr>
      </w:pPr>
      <w:r>
        <w:rPr>
          <w:rFonts w:cs="Arial"/>
          <w:color w:val="4D4D4D"/>
          <w:sz w:val="22"/>
          <w:lang w:val="en-NZ"/>
        </w:rPr>
        <w:t xml:space="preserve">We may make reasonable changes to your role description in consultation with you.  Given the nature of the business, you may have to assist with other tasks and be flexible and adaptable to change.  </w:t>
      </w:r>
    </w:p>
    <w:p>
      <w:pPr>
        <w:pStyle w:val="2"/>
        <w:spacing w:before="0" w:after="200"/>
        <w:ind w:left="720" w:hanging="720"/>
        <w:rPr>
          <w:rFonts w:cs="Arial"/>
          <w:color w:val="B27E44"/>
          <w:lang w:val="en-NZ"/>
        </w:rPr>
      </w:pPr>
      <w:bookmarkStart w:id="0" w:name="_Toc512758468"/>
      <w:r>
        <w:rPr>
          <w:rFonts w:cs="Arial"/>
          <w:color w:val="B27E44"/>
          <w:lang w:val="en-NZ"/>
        </w:rPr>
        <w:t>TERM</w:t>
      </w:r>
      <w:bookmarkEnd w:id="0"/>
    </w:p>
    <w:p>
      <w:pPr>
        <w:pStyle w:val="4"/>
        <w:spacing w:after="120" w:line="260" w:lineRule="atLeast"/>
        <w:rPr>
          <w:rFonts w:cs="Arial"/>
          <w:color w:val="4D4D4D"/>
          <w:sz w:val="22"/>
          <w:lang w:val="en-NZ"/>
        </w:rPr>
      </w:pPr>
      <w:r>
        <w:rPr>
          <w:rFonts w:cs="Arial"/>
          <w:color w:val="4D4D4D"/>
          <w:sz w:val="22"/>
          <w:lang w:val="en-NZ"/>
        </w:rPr>
        <w:t>Your employment will continue until terminated in accordance with this agreement.</w:t>
      </w:r>
    </w:p>
    <w:p>
      <w:pPr>
        <w:pStyle w:val="2"/>
        <w:tabs>
          <w:tab w:val="clear" w:pos="567"/>
        </w:tabs>
        <w:spacing w:before="0" w:after="200"/>
        <w:rPr>
          <w:color w:val="B27E44"/>
          <w:lang w:val="en-NZ"/>
        </w:rPr>
      </w:pPr>
      <w:bookmarkStart w:id="1" w:name="_Toc512758469"/>
      <w:r>
        <w:rPr>
          <w:color w:val="B27E44"/>
          <w:lang w:val="en-NZ"/>
        </w:rPr>
        <w:t xml:space="preserve">YOUR </w:t>
      </w:r>
      <w:bookmarkEnd w:id="1"/>
      <w:r>
        <w:rPr>
          <w:color w:val="B27E44"/>
          <w:lang w:val="en-NZ"/>
        </w:rPr>
        <w:t>RESPONSIBILITIES</w:t>
      </w:r>
    </w:p>
    <w:p>
      <w:pPr>
        <w:pStyle w:val="4"/>
        <w:keepNext/>
        <w:spacing w:after="120" w:line="260" w:lineRule="atLeast"/>
        <w:rPr>
          <w:rFonts w:cs="Arial"/>
          <w:color w:val="4D4D4D"/>
          <w:sz w:val="22"/>
          <w:lang w:val="en-NZ"/>
        </w:rPr>
      </w:pPr>
      <w:r>
        <w:rPr>
          <w:rFonts w:cs="Arial"/>
          <w:color w:val="4D4D4D"/>
          <w:sz w:val="22"/>
          <w:lang w:val="en-NZ"/>
        </w:rPr>
        <w:t>You will:</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do your job diligently and to the best of your ability; </w:t>
      </w:r>
    </w:p>
    <w:p>
      <w:pPr>
        <w:pStyle w:val="5"/>
        <w:tabs>
          <w:tab w:val="clear" w:pos="1134"/>
        </w:tabs>
        <w:spacing w:after="120" w:line="260" w:lineRule="atLeast"/>
        <w:rPr>
          <w:rFonts w:cs="Arial"/>
          <w:color w:val="4D4D4D"/>
          <w:sz w:val="22"/>
          <w:lang w:val="en-NZ"/>
        </w:rPr>
      </w:pPr>
      <w:r>
        <w:rPr>
          <w:rFonts w:cs="Arial"/>
          <w:color w:val="4D4D4D"/>
          <w:sz w:val="22"/>
          <w:lang w:val="en-NZ"/>
        </w:rPr>
        <w:t>work collaboratively with our employees, clients, contractors and stakeholders;</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always look for ways to improve our business, reputation and relationships (including outside work hours); </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comply with our instructions and any applicable rules, policies and procedures; </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be open and honest, and advise us of issues on a 'no surprises' basis; </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take reasonable care for your own health and safety, and take reasonable care that your acts or omissions do not adversely affect the health and safety of others; and </w:t>
      </w:r>
    </w:p>
    <w:p>
      <w:pPr>
        <w:pStyle w:val="5"/>
        <w:tabs>
          <w:tab w:val="clear" w:pos="1134"/>
        </w:tabs>
        <w:spacing w:after="120" w:line="260" w:lineRule="atLeast"/>
        <w:rPr>
          <w:rFonts w:cs="Arial"/>
          <w:color w:val="4D4D4D"/>
          <w:sz w:val="22"/>
          <w:lang w:val="en-NZ"/>
        </w:rPr>
      </w:pPr>
      <w:r>
        <w:rPr>
          <w:rFonts w:cs="Arial"/>
          <w:color w:val="4D4D4D"/>
          <w:sz w:val="22"/>
          <w:lang w:val="en-NZ"/>
        </w:rPr>
        <w:t>comply with any reasonable instruction and cooperate with any reasonable notified policy or procedure relating to health and safety at the workplace.</w:t>
      </w:r>
    </w:p>
    <w:p>
      <w:pPr>
        <w:pStyle w:val="2"/>
        <w:spacing w:before="0" w:after="200"/>
        <w:ind w:left="720" w:hanging="720"/>
        <w:rPr>
          <w:rFonts w:cs="Arial"/>
          <w:color w:val="B27E44"/>
          <w:lang w:val="en-NZ"/>
        </w:rPr>
      </w:pPr>
      <w:bookmarkStart w:id="2" w:name="_Toc512758470"/>
      <w:r>
        <w:rPr>
          <w:rFonts w:cs="Arial"/>
          <w:color w:val="B27E44"/>
          <w:lang w:val="en-NZ"/>
        </w:rPr>
        <w:t>our responsibilities</w:t>
      </w:r>
    </w:p>
    <w:p>
      <w:pPr>
        <w:pStyle w:val="4"/>
        <w:keepNext/>
        <w:spacing w:after="120" w:line="260" w:lineRule="atLeast"/>
        <w:rPr>
          <w:rFonts w:cs="Arial"/>
          <w:color w:val="4D4D4D"/>
          <w:sz w:val="22"/>
          <w:lang w:val="en-NZ"/>
        </w:rPr>
      </w:pPr>
      <w:r>
        <w:rPr>
          <w:rFonts w:cs="Arial"/>
          <w:color w:val="4D4D4D"/>
          <w:sz w:val="22"/>
          <w:lang w:val="en-NZ"/>
        </w:rPr>
        <w:t>We will:</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deal with you fairly and reasonably; </w:t>
      </w:r>
    </w:p>
    <w:p>
      <w:pPr>
        <w:pStyle w:val="5"/>
        <w:tabs>
          <w:tab w:val="clear" w:pos="1134"/>
        </w:tabs>
        <w:spacing w:after="120" w:line="260" w:lineRule="atLeast"/>
        <w:rPr>
          <w:rFonts w:cs="Arial"/>
          <w:color w:val="4D4D4D"/>
          <w:sz w:val="22"/>
          <w:lang w:val="en-NZ"/>
        </w:rPr>
      </w:pPr>
      <w:r>
        <w:rPr>
          <w:rFonts w:cs="Arial"/>
          <w:color w:val="4D4D4D"/>
          <w:sz w:val="22"/>
          <w:lang w:val="en-NZ"/>
        </w:rPr>
        <w:t>aim at all times to operate a healthy and safe working environment; and</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notify you of any policies that apply to you.  </w:t>
      </w:r>
    </w:p>
    <w:bookmarkEnd w:id="2"/>
    <w:p>
      <w:pPr>
        <w:pStyle w:val="2"/>
        <w:spacing w:before="0" w:after="200"/>
        <w:rPr>
          <w:rFonts w:cs="Arial"/>
          <w:color w:val="B27E44"/>
          <w:lang w:val="en-NZ"/>
        </w:rPr>
      </w:pPr>
      <w:bookmarkStart w:id="3" w:name="_Toc512758471"/>
      <w:r>
        <w:rPr>
          <w:rFonts w:cs="Arial"/>
          <w:color w:val="B27E44"/>
          <w:lang w:val="en-NZ"/>
        </w:rPr>
        <w:t xml:space="preserve">Hours </w:t>
      </w:r>
    </w:p>
    <w:p>
      <w:pPr>
        <w:pStyle w:val="4"/>
        <w:spacing w:after="120" w:line="260" w:lineRule="atLeast"/>
        <w:rPr>
          <w:sz w:val="22"/>
          <w:lang w:val="en-NZ"/>
        </w:rPr>
      </w:pPr>
      <w:r>
        <w:rPr>
          <w:rFonts w:cs="Arial"/>
          <w:color w:val="4D4D4D"/>
          <w:sz w:val="22"/>
          <w:lang w:val="en-NZ"/>
        </w:rPr>
        <w:t>Your ordinary hours of work are set out in the 'Specific terms'. We may make reasonable changes to your hours of work, following consultation with you.</w:t>
      </w:r>
    </w:p>
    <w:p>
      <w:pPr>
        <w:pStyle w:val="4"/>
        <w:spacing w:after="120" w:line="260" w:lineRule="atLeast"/>
        <w:rPr>
          <w:sz w:val="22"/>
          <w:lang w:val="en-NZ"/>
        </w:rPr>
      </w:pPr>
      <w:r>
        <w:rPr>
          <w:rFonts w:cs="Arial"/>
          <w:color w:val="4D4D4D"/>
          <w:sz w:val="22"/>
          <w:lang w:val="en-NZ"/>
        </w:rPr>
        <w:t xml:space="preserve">You may request that you work beyond your guaranteed hours at times, including weekends, to fulfil your duties.  </w:t>
      </w:r>
    </w:p>
    <w:p>
      <w:pPr>
        <w:pStyle w:val="4"/>
        <w:spacing w:after="120" w:line="260" w:lineRule="atLeast"/>
        <w:rPr>
          <w:bCs/>
          <w:color w:val="595959" w:themeColor="text1" w:themeTint="A6"/>
          <w:sz w:val="22"/>
          <w:szCs w:val="22"/>
          <w:lang w:val="en-NZ"/>
          <w14:textFill>
            <w14:solidFill>
              <w14:schemeClr w14:val="tx1">
                <w14:lumMod w14:val="65000"/>
                <w14:lumOff w14:val="35000"/>
              </w14:schemeClr>
            </w14:solidFill>
          </w14:textFill>
        </w:rPr>
      </w:pPr>
      <w:r>
        <w:rPr>
          <w:rFonts w:cs="Arial"/>
          <w:bCs/>
          <w:color w:val="4D4D4D"/>
          <w:sz w:val="22"/>
          <w:lang w:val="en-NZ"/>
        </w:rPr>
        <w:t>Overtime clause</w:t>
      </w:r>
      <w:r>
        <w:rPr>
          <w:rFonts w:hint="eastAsia" w:eastAsia="宋体" w:cs="Arial"/>
          <w:bCs/>
          <w:color w:val="4D4D4D"/>
          <w:sz w:val="22"/>
          <w:lang w:val="en-US" w:eastAsia="zh-CN"/>
        </w:rPr>
        <w:t>:</w:t>
      </w:r>
      <w:r>
        <w:rPr>
          <w:rFonts w:cs="Arial"/>
          <w:bCs/>
          <w:color w:val="4D4D4D"/>
          <w:sz w:val="22"/>
          <w:lang w:val="en-NZ"/>
        </w:rPr>
        <w:t xml:space="preserve"> </w:t>
      </w:r>
      <w:r>
        <w:rPr>
          <w:rFonts w:hint="eastAsia" w:eastAsia="宋体" w:cs="Arial"/>
          <w:bCs/>
          <w:color w:val="4D4D4D"/>
          <w:sz w:val="22"/>
          <w:lang w:val="en-US" w:eastAsia="zh-CN"/>
        </w:rPr>
        <w:t xml:space="preserve"> </w:t>
      </w:r>
      <w:r>
        <w:rPr>
          <w:rFonts w:cs="Arial"/>
          <w:bCs/>
          <w:color w:val="4D4D4D"/>
          <w:sz w:val="22"/>
          <w:lang w:val="en-NZ"/>
        </w:rPr>
        <w:t>Where we have expressly approved you working overtime you will be entitled to be paid your hourly wage</w:t>
      </w:r>
      <w:r>
        <w:rPr>
          <w:rFonts w:hint="eastAsia" w:eastAsia="宋体" w:cs="Arial"/>
          <w:bCs/>
          <w:color w:val="4D4D4D"/>
          <w:sz w:val="22"/>
          <w:lang w:val="en-US" w:eastAsia="zh-CN"/>
        </w:rPr>
        <w:t xml:space="preserve">. </w:t>
      </w:r>
      <w:r>
        <w:rPr>
          <w:rFonts w:cs="Arial"/>
          <w:bCs/>
          <w:color w:val="4D4D4D"/>
          <w:sz w:val="22"/>
          <w:lang w:val="en-NZ"/>
        </w:rPr>
        <w:t xml:space="preserve"> </w:t>
      </w:r>
    </w:p>
    <w:p>
      <w:pPr>
        <w:pStyle w:val="2"/>
        <w:spacing w:before="0" w:after="200"/>
        <w:rPr>
          <w:rFonts w:cs="Arial"/>
          <w:color w:val="B27E44"/>
          <w:lang w:val="en-NZ"/>
        </w:rPr>
      </w:pPr>
      <w:r>
        <w:rPr>
          <w:rFonts w:cs="Arial"/>
          <w:color w:val="B27E44"/>
          <w:lang w:val="en-NZ"/>
        </w:rPr>
        <w:t>REMUNERATION</w:t>
      </w:r>
      <w:bookmarkEnd w:id="3"/>
      <w:r>
        <w:rPr>
          <w:rFonts w:cs="Arial"/>
          <w:color w:val="B27E44"/>
          <w:lang w:val="en-NZ"/>
        </w:rPr>
        <w:t>, BENEFITS and conditions</w:t>
      </w:r>
    </w:p>
    <w:p>
      <w:pPr>
        <w:pStyle w:val="4"/>
        <w:spacing w:after="120" w:line="260" w:lineRule="atLeast"/>
        <w:rPr>
          <w:rFonts w:cs="Arial"/>
          <w:color w:val="4D4D4D"/>
          <w:sz w:val="22"/>
          <w:lang w:val="en-NZ"/>
        </w:rPr>
      </w:pPr>
      <w:r>
        <w:rPr>
          <w:rFonts w:cs="Arial"/>
          <w:color w:val="4D4D4D"/>
          <w:sz w:val="22"/>
          <w:lang w:val="en-NZ"/>
        </w:rPr>
        <w:t xml:space="preserve">Your remuneration will be paid </w:t>
      </w:r>
      <w:r>
        <w:rPr>
          <w:rFonts w:cs="Arial"/>
          <w:bCs/>
          <w:color w:val="4D4D4D"/>
          <w:sz w:val="22"/>
          <w:lang w:val="en-NZ"/>
        </w:rPr>
        <w:t>fortnightly</w:t>
      </w:r>
      <w:r>
        <w:rPr>
          <w:rFonts w:cs="Arial"/>
          <w:color w:val="4D4D4D"/>
          <w:sz w:val="22"/>
          <w:lang w:val="en-NZ"/>
        </w:rPr>
        <w:t xml:space="preserve"> by direct credit into your nominated bank account.  We may make reasonable changes to your pay cycle following consultation with you.</w:t>
      </w:r>
    </w:p>
    <w:p>
      <w:pPr>
        <w:pStyle w:val="4"/>
        <w:spacing w:after="120" w:line="260" w:lineRule="atLeast"/>
        <w:rPr>
          <w:lang w:val="en-NZ"/>
        </w:rPr>
      </w:pPr>
      <w:r>
        <w:rPr>
          <w:rFonts w:cs="Arial"/>
          <w:color w:val="4D4D4D"/>
          <w:sz w:val="22"/>
          <w:lang w:val="en-NZ"/>
        </w:rPr>
        <w:t>We will review your remuneration annually, around the time of your performance review.  Any increase to your remuneration is at our discretion</w:t>
      </w:r>
      <w:r>
        <w:rPr>
          <w:rFonts w:hint="eastAsia" w:eastAsia="宋体" w:cs="Arial"/>
          <w:color w:val="4D4D4D"/>
          <w:sz w:val="22"/>
          <w:lang w:val="en-US" w:eastAsia="zh-CN"/>
        </w:rPr>
        <w:t>.</w:t>
      </w:r>
    </w:p>
    <w:p>
      <w:pPr>
        <w:rPr>
          <w:rFonts w:cs="Arial"/>
          <w:color w:val="4D4D4D"/>
          <w:sz w:val="22"/>
          <w:lang w:val="en-NZ"/>
        </w:rPr>
      </w:pPr>
      <w:r>
        <w:rPr>
          <w:rFonts w:hint="eastAsia" w:eastAsia="宋体" w:cs="Arial"/>
          <w:color w:val="4D4D4D"/>
          <w:sz w:val="22"/>
          <w:lang w:val="en-US" w:eastAsia="zh-CN"/>
        </w:rPr>
        <w:t>6.3</w:t>
      </w:r>
      <w:r>
        <w:rPr>
          <w:rFonts w:hint="eastAsia" w:eastAsia="宋体" w:cs="Arial"/>
          <w:color w:val="4D4D4D"/>
          <w:sz w:val="22"/>
          <w:lang w:val="en-US" w:eastAsia="zh-CN"/>
        </w:rPr>
        <w:tab/>
      </w:r>
      <w:r>
        <w:rPr>
          <w:rFonts w:cs="Arial"/>
          <w:bCs/>
          <w:color w:val="4D4D4D"/>
          <w:sz w:val="22"/>
          <w:lang w:val="en-NZ"/>
        </w:rPr>
        <w:t>KiwiSave</w:t>
      </w:r>
      <w:r>
        <w:rPr>
          <w:rFonts w:hint="eastAsia" w:eastAsia="宋体" w:cs="Arial"/>
          <w:bCs/>
          <w:color w:val="4D4D4D"/>
          <w:sz w:val="22"/>
          <w:lang w:val="en-US" w:eastAsia="zh-CN"/>
        </w:rPr>
        <w:t>r</w:t>
      </w:r>
      <w:r>
        <w:rPr>
          <w:rFonts w:hint="eastAsia" w:eastAsia="宋体" w:cs="Arial"/>
          <w:b/>
          <w:color w:val="4D4D4D"/>
          <w:sz w:val="22"/>
          <w:lang w:val="en-US" w:eastAsia="zh-CN"/>
        </w:rPr>
        <w:t>:</w:t>
      </w:r>
      <w:r>
        <w:rPr>
          <w:rFonts w:cs="Arial"/>
          <w:color w:val="4D4D4D"/>
          <w:sz w:val="22"/>
          <w:lang w:val="en-NZ"/>
        </w:rPr>
        <w:t xml:space="preserve"> Your remuneration and </w:t>
      </w:r>
      <w:r>
        <w:rPr>
          <w:rFonts w:hint="eastAsia" w:eastAsia="宋体" w:cs="Arial"/>
          <w:color w:val="4D4D4D"/>
          <w:sz w:val="22"/>
          <w:lang w:val="en-US" w:eastAsia="zh-CN"/>
        </w:rPr>
        <w:tab/>
      </w:r>
      <w:r>
        <w:rPr>
          <w:rFonts w:cs="Arial"/>
          <w:color w:val="4D4D4D"/>
          <w:sz w:val="22"/>
          <w:lang w:val="en-NZ"/>
        </w:rPr>
        <w:t xml:space="preserve">any benefits represent a total </w:t>
      </w:r>
      <w:r>
        <w:rPr>
          <w:rFonts w:hint="eastAsia" w:eastAsia="宋体" w:cs="Arial"/>
          <w:color w:val="4D4D4D"/>
          <w:sz w:val="22"/>
          <w:lang w:val="en-US" w:eastAsia="zh-CN"/>
        </w:rPr>
        <w:tab/>
      </w:r>
      <w:r>
        <w:rPr>
          <w:rFonts w:cs="Arial"/>
          <w:color w:val="4D4D4D"/>
          <w:sz w:val="22"/>
          <w:lang w:val="en-NZ"/>
        </w:rPr>
        <w:t xml:space="preserve">remuneration package, meaning that if </w:t>
      </w:r>
      <w:r>
        <w:rPr>
          <w:rFonts w:hint="eastAsia" w:eastAsia="宋体" w:cs="Arial"/>
          <w:color w:val="4D4D4D"/>
          <w:sz w:val="22"/>
          <w:lang w:val="en-US" w:eastAsia="zh-CN"/>
        </w:rPr>
        <w:tab/>
      </w:r>
      <w:r>
        <w:rPr>
          <w:rFonts w:cs="Arial"/>
          <w:color w:val="4D4D4D"/>
          <w:sz w:val="22"/>
          <w:lang w:val="en-NZ"/>
        </w:rPr>
        <w:t xml:space="preserve">you elect to join KiwiSaver, your total </w:t>
      </w:r>
      <w:r>
        <w:rPr>
          <w:rFonts w:hint="eastAsia" w:eastAsia="宋体" w:cs="Arial"/>
          <w:color w:val="4D4D4D"/>
          <w:sz w:val="22"/>
          <w:lang w:val="en-US" w:eastAsia="zh-CN"/>
        </w:rPr>
        <w:tab/>
      </w:r>
      <w:r>
        <w:rPr>
          <w:rFonts w:cs="Arial"/>
          <w:color w:val="4D4D4D"/>
          <w:sz w:val="22"/>
          <w:lang w:val="en-NZ"/>
        </w:rPr>
        <w:t xml:space="preserve">remuneration will be treated as </w:t>
      </w:r>
      <w:r>
        <w:rPr>
          <w:rFonts w:hint="eastAsia" w:eastAsia="宋体" w:cs="Arial"/>
          <w:color w:val="4D4D4D"/>
          <w:sz w:val="22"/>
          <w:lang w:val="en-US" w:eastAsia="zh-CN"/>
        </w:rPr>
        <w:tab/>
      </w:r>
      <w:r>
        <w:rPr>
          <w:rFonts w:cs="Arial"/>
          <w:color w:val="4D4D4D"/>
          <w:sz w:val="22"/>
          <w:lang w:val="en-NZ"/>
        </w:rPr>
        <w:t xml:space="preserve">inclusive of any KiwiSaver contributions </w:t>
      </w:r>
      <w:r>
        <w:rPr>
          <w:rFonts w:hint="eastAsia" w:eastAsia="宋体" w:cs="Arial"/>
          <w:color w:val="4D4D4D"/>
          <w:sz w:val="22"/>
          <w:lang w:val="en-US" w:eastAsia="zh-CN"/>
        </w:rPr>
        <w:tab/>
      </w:r>
      <w:r>
        <w:rPr>
          <w:rFonts w:cs="Arial"/>
          <w:color w:val="4D4D4D"/>
          <w:sz w:val="22"/>
          <w:lang w:val="en-NZ"/>
        </w:rPr>
        <w:t xml:space="preserve">we are required to make.  The amount </w:t>
      </w:r>
      <w:r>
        <w:rPr>
          <w:rFonts w:hint="eastAsia" w:eastAsia="宋体" w:cs="Arial"/>
          <w:color w:val="4D4D4D"/>
          <w:sz w:val="22"/>
          <w:lang w:val="en-US" w:eastAsia="zh-CN"/>
        </w:rPr>
        <w:tab/>
      </w:r>
      <w:r>
        <w:rPr>
          <w:rFonts w:cs="Arial"/>
          <w:color w:val="4D4D4D"/>
          <w:sz w:val="22"/>
          <w:lang w:val="en-NZ"/>
        </w:rPr>
        <w:t xml:space="preserve">of KiwiSaver contributions we make to </w:t>
      </w:r>
      <w:r>
        <w:rPr>
          <w:rFonts w:hint="eastAsia" w:eastAsia="宋体" w:cs="Arial"/>
          <w:color w:val="4D4D4D"/>
          <w:sz w:val="22"/>
          <w:lang w:val="en-US" w:eastAsia="zh-CN"/>
        </w:rPr>
        <w:tab/>
      </w:r>
      <w:r>
        <w:rPr>
          <w:rFonts w:cs="Arial"/>
          <w:color w:val="4D4D4D"/>
          <w:sz w:val="22"/>
          <w:lang w:val="en-NZ"/>
        </w:rPr>
        <w:t xml:space="preserve">your KiwiSaver account will be at the </w:t>
      </w:r>
      <w:r>
        <w:rPr>
          <w:rFonts w:hint="eastAsia" w:eastAsia="宋体" w:cs="Arial"/>
          <w:color w:val="4D4D4D"/>
          <w:sz w:val="22"/>
          <w:lang w:val="en-US" w:eastAsia="zh-CN"/>
        </w:rPr>
        <w:tab/>
      </w:r>
      <w:r>
        <w:rPr>
          <w:rFonts w:cs="Arial"/>
          <w:color w:val="4D4D4D"/>
          <w:sz w:val="22"/>
          <w:lang w:val="en-NZ"/>
        </w:rPr>
        <w:t xml:space="preserve">relevant prescribed rate, which is </w:t>
      </w:r>
      <w:r>
        <w:rPr>
          <w:rFonts w:hint="eastAsia" w:eastAsia="宋体" w:cs="Arial"/>
          <w:color w:val="4D4D4D"/>
          <w:sz w:val="22"/>
          <w:lang w:val="en-US" w:eastAsia="zh-CN"/>
        </w:rPr>
        <w:tab/>
      </w:r>
      <w:r>
        <w:rPr>
          <w:rFonts w:cs="Arial"/>
          <w:color w:val="4D4D4D"/>
          <w:sz w:val="22"/>
          <w:lang w:val="en-NZ"/>
        </w:rPr>
        <w:t xml:space="preserve">currently 3% of your "salary or wages" </w:t>
      </w:r>
      <w:r>
        <w:rPr>
          <w:rFonts w:hint="eastAsia" w:eastAsia="宋体" w:cs="Arial"/>
          <w:color w:val="4D4D4D"/>
          <w:sz w:val="22"/>
          <w:lang w:val="en-US" w:eastAsia="zh-CN"/>
        </w:rPr>
        <w:tab/>
      </w:r>
      <w:r>
        <w:rPr>
          <w:rFonts w:cs="Arial"/>
          <w:color w:val="4D4D4D"/>
          <w:sz w:val="22"/>
          <w:lang w:val="en-NZ"/>
        </w:rPr>
        <w:t xml:space="preserve">(as defined in the KiwiSaver Act 2006).  </w:t>
      </w:r>
      <w:r>
        <w:rPr>
          <w:rFonts w:hint="eastAsia" w:eastAsia="宋体" w:cs="Arial"/>
          <w:color w:val="4D4D4D"/>
          <w:sz w:val="22"/>
          <w:lang w:val="en-US" w:eastAsia="zh-CN"/>
        </w:rPr>
        <w:tab/>
      </w:r>
      <w:r>
        <w:rPr>
          <w:rFonts w:cs="Arial"/>
          <w:color w:val="4D4D4D"/>
          <w:sz w:val="22"/>
          <w:lang w:val="en-NZ"/>
        </w:rPr>
        <w:t xml:space="preserve">All KiwiSaver contributions (both </w:t>
      </w:r>
      <w:r>
        <w:rPr>
          <w:rFonts w:hint="eastAsia" w:eastAsia="宋体" w:cs="Arial"/>
          <w:color w:val="4D4D4D"/>
          <w:sz w:val="22"/>
          <w:lang w:val="en-US" w:eastAsia="zh-CN"/>
        </w:rPr>
        <w:tab/>
      </w:r>
      <w:r>
        <w:rPr>
          <w:rFonts w:cs="Arial"/>
          <w:color w:val="4D4D4D"/>
          <w:sz w:val="22"/>
          <w:lang w:val="en-NZ"/>
        </w:rPr>
        <w:t xml:space="preserve">employer and employee contributions) </w:t>
      </w:r>
      <w:r>
        <w:rPr>
          <w:rFonts w:hint="eastAsia" w:eastAsia="宋体" w:cs="Arial"/>
          <w:color w:val="4D4D4D"/>
          <w:sz w:val="22"/>
          <w:lang w:val="en-US" w:eastAsia="zh-CN"/>
        </w:rPr>
        <w:tab/>
      </w:r>
      <w:r>
        <w:rPr>
          <w:rFonts w:cs="Arial"/>
          <w:color w:val="4D4D4D"/>
          <w:sz w:val="22"/>
          <w:lang w:val="en-NZ"/>
        </w:rPr>
        <w:t xml:space="preserve">will therefore be deducted from your </w:t>
      </w:r>
      <w:r>
        <w:rPr>
          <w:rFonts w:hint="eastAsia" w:eastAsia="宋体" w:cs="Arial"/>
          <w:color w:val="4D4D4D"/>
          <w:sz w:val="22"/>
          <w:lang w:val="en-US" w:eastAsia="zh-CN"/>
        </w:rPr>
        <w:tab/>
      </w:r>
      <w:r>
        <w:rPr>
          <w:rFonts w:cs="Arial"/>
          <w:color w:val="4D4D4D"/>
          <w:sz w:val="22"/>
          <w:lang w:val="en-NZ"/>
        </w:rPr>
        <w:t xml:space="preserve">total remuneration in accordance with </w:t>
      </w:r>
      <w:r>
        <w:rPr>
          <w:rFonts w:hint="eastAsia" w:eastAsia="宋体" w:cs="Arial"/>
          <w:color w:val="4D4D4D"/>
          <w:sz w:val="22"/>
          <w:lang w:val="en-US" w:eastAsia="zh-CN"/>
        </w:rPr>
        <w:tab/>
      </w:r>
      <w:r>
        <w:rPr>
          <w:rFonts w:cs="Arial"/>
          <w:color w:val="4D4D4D"/>
          <w:sz w:val="22"/>
          <w:lang w:val="en-NZ"/>
        </w:rPr>
        <w:t xml:space="preserve">this amount and paid directly to the </w:t>
      </w:r>
      <w:r>
        <w:rPr>
          <w:rFonts w:hint="eastAsia" w:eastAsia="宋体" w:cs="Arial"/>
          <w:color w:val="4D4D4D"/>
          <w:sz w:val="22"/>
          <w:lang w:val="en-US" w:eastAsia="zh-CN"/>
        </w:rPr>
        <w:tab/>
      </w:r>
      <w:r>
        <w:rPr>
          <w:rFonts w:cs="Arial"/>
          <w:color w:val="4D4D4D"/>
          <w:sz w:val="22"/>
          <w:lang w:val="en-NZ"/>
        </w:rPr>
        <w:t xml:space="preserve">Inland Revenue Department on your </w:t>
      </w:r>
      <w:r>
        <w:rPr>
          <w:rFonts w:hint="eastAsia" w:eastAsia="宋体" w:cs="Arial"/>
          <w:color w:val="4D4D4D"/>
          <w:sz w:val="22"/>
          <w:lang w:val="en-US" w:eastAsia="zh-CN"/>
        </w:rPr>
        <w:tab/>
      </w:r>
      <w:r>
        <w:rPr>
          <w:rFonts w:cs="Arial"/>
          <w:color w:val="4D4D4D"/>
          <w:sz w:val="22"/>
          <w:lang w:val="en-NZ"/>
        </w:rPr>
        <w:t xml:space="preserve">behalf.  If you do not elect to join </w:t>
      </w:r>
      <w:r>
        <w:rPr>
          <w:rFonts w:hint="eastAsia" w:eastAsia="宋体" w:cs="Arial"/>
          <w:color w:val="4D4D4D"/>
          <w:sz w:val="22"/>
          <w:lang w:val="en-US" w:eastAsia="zh-CN"/>
        </w:rPr>
        <w:tab/>
      </w:r>
      <w:r>
        <w:rPr>
          <w:rFonts w:cs="Arial"/>
          <w:color w:val="4D4D4D"/>
          <w:sz w:val="22"/>
          <w:lang w:val="en-NZ"/>
        </w:rPr>
        <w:t xml:space="preserve">KiwiSaver, no KiwiSaver contributions </w:t>
      </w:r>
      <w:r>
        <w:rPr>
          <w:rFonts w:hint="eastAsia" w:eastAsia="宋体" w:cs="Arial"/>
          <w:color w:val="4D4D4D"/>
          <w:sz w:val="22"/>
          <w:lang w:val="en-US" w:eastAsia="zh-CN"/>
        </w:rPr>
        <w:tab/>
      </w:r>
      <w:r>
        <w:rPr>
          <w:rFonts w:cs="Arial"/>
          <w:color w:val="4D4D4D"/>
          <w:sz w:val="22"/>
          <w:lang w:val="en-NZ"/>
        </w:rPr>
        <w:t xml:space="preserve">will be deducted from your total </w:t>
      </w:r>
      <w:r>
        <w:rPr>
          <w:rFonts w:hint="eastAsia" w:eastAsia="宋体" w:cs="Arial"/>
          <w:color w:val="4D4D4D"/>
          <w:sz w:val="22"/>
          <w:lang w:val="en-US" w:eastAsia="zh-CN"/>
        </w:rPr>
        <w:tab/>
      </w:r>
      <w:r>
        <w:rPr>
          <w:rFonts w:cs="Arial"/>
          <w:color w:val="4D4D4D"/>
          <w:sz w:val="22"/>
          <w:lang w:val="en-NZ"/>
        </w:rPr>
        <w:t xml:space="preserve">remuneration. </w:t>
      </w:r>
    </w:p>
    <w:p>
      <w:pPr>
        <w:pStyle w:val="2"/>
        <w:spacing w:before="0" w:after="200"/>
        <w:ind w:left="720" w:hanging="720"/>
        <w:rPr>
          <w:rFonts w:cs="Arial"/>
          <w:color w:val="B27E44"/>
          <w:lang w:val="en-NZ"/>
        </w:rPr>
      </w:pPr>
      <w:bookmarkStart w:id="4" w:name="_Toc512758472"/>
      <w:r>
        <w:rPr>
          <w:rFonts w:cs="Arial"/>
          <w:color w:val="B27E44"/>
          <w:lang w:val="en-NZ"/>
        </w:rPr>
        <w:t>TRIAL PERIOD</w:t>
      </w:r>
    </w:p>
    <w:p>
      <w:pPr>
        <w:pStyle w:val="4"/>
        <w:spacing w:line="22" w:lineRule="atLeast"/>
        <w:rPr>
          <w:color w:val="404040" w:themeColor="text1" w:themeTint="BF"/>
          <w:sz w:val="22"/>
          <w:szCs w:val="22"/>
          <w:lang w:val="en-NZ"/>
          <w14:textFill>
            <w14:solidFill>
              <w14:schemeClr w14:val="tx1">
                <w14:lumMod w14:val="75000"/>
                <w14:lumOff w14:val="25000"/>
              </w14:schemeClr>
            </w14:solidFill>
          </w14:textFill>
        </w:rPr>
      </w:pPr>
      <w:r>
        <w:rPr>
          <w:color w:val="404040" w:themeColor="text1" w:themeTint="BF"/>
          <w:sz w:val="22"/>
          <w:szCs w:val="22"/>
          <w:lang w:val="en-NZ"/>
          <w14:textFill>
            <w14:solidFill>
              <w14:schemeClr w14:val="tx1">
                <w14:lumMod w14:val="75000"/>
                <w14:lumOff w14:val="25000"/>
              </w14:schemeClr>
            </w14:solidFill>
          </w14:textFill>
        </w:rPr>
        <w:t>You and us agree that your employment is subject to a trial period of 90 days duration and that:</w:t>
      </w:r>
    </w:p>
    <w:p>
      <w:pPr>
        <w:pStyle w:val="5"/>
        <w:spacing w:line="22" w:lineRule="atLeast"/>
        <w:rPr>
          <w:color w:val="404040" w:themeColor="text1" w:themeTint="BF"/>
          <w:sz w:val="22"/>
          <w:szCs w:val="22"/>
          <w:lang w:val="en-NZ"/>
          <w14:textFill>
            <w14:solidFill>
              <w14:schemeClr w14:val="tx1">
                <w14:lumMod w14:val="75000"/>
                <w14:lumOff w14:val="25000"/>
              </w14:schemeClr>
            </w14:solidFill>
          </w14:textFill>
        </w:rPr>
      </w:pPr>
      <w:r>
        <w:rPr>
          <w:color w:val="404040" w:themeColor="text1" w:themeTint="BF"/>
          <w:sz w:val="22"/>
          <w:szCs w:val="22"/>
          <w:lang w:val="en-NZ"/>
          <w14:textFill>
            <w14:solidFill>
              <w14:schemeClr w14:val="tx1">
                <w14:lumMod w14:val="75000"/>
                <w14:lumOff w14:val="25000"/>
              </w14:schemeClr>
            </w14:solidFill>
          </w14:textFill>
        </w:rPr>
        <w:t>The trial period will commence on the day you start work; and that during the trial period we may:</w:t>
      </w:r>
    </w:p>
    <w:p>
      <w:pPr>
        <w:pStyle w:val="6"/>
        <w:tabs>
          <w:tab w:val="left" w:pos="1701"/>
          <w:tab w:val="clear" w:pos="1854"/>
        </w:tabs>
        <w:spacing w:line="22" w:lineRule="atLeast"/>
        <w:rPr>
          <w:color w:val="404040" w:themeColor="text1" w:themeTint="BF"/>
          <w:sz w:val="22"/>
          <w:szCs w:val="22"/>
          <w:lang w:val="en-NZ"/>
          <w14:textFill>
            <w14:solidFill>
              <w14:schemeClr w14:val="tx1">
                <w14:lumMod w14:val="75000"/>
                <w14:lumOff w14:val="25000"/>
              </w14:schemeClr>
            </w14:solidFill>
          </w14:textFill>
        </w:rPr>
      </w:pPr>
      <w:r>
        <w:rPr>
          <w:color w:val="404040" w:themeColor="text1" w:themeTint="BF"/>
          <w:sz w:val="22"/>
          <w:szCs w:val="22"/>
          <w:lang w:val="en-NZ"/>
          <w14:textFill>
            <w14:solidFill>
              <w14:schemeClr w14:val="tx1">
                <w14:lumMod w14:val="75000"/>
                <w14:lumOff w14:val="25000"/>
              </w14:schemeClr>
            </w14:solidFill>
          </w14:textFill>
        </w:rPr>
        <w:t xml:space="preserve">Terminate your employment for any reason on </w:t>
      </w:r>
      <w:r>
        <w:rPr>
          <w:color w:val="404040" w:themeColor="text1" w:themeTint="BF"/>
          <w:sz w:val="22"/>
          <w:szCs w:val="22"/>
          <w:highlight w:val="yellow"/>
          <w:lang w:val="en-NZ"/>
          <w14:textFill>
            <w14:solidFill>
              <w14:schemeClr w14:val="tx1">
                <w14:lumMod w14:val="75000"/>
                <w14:lumOff w14:val="25000"/>
              </w14:schemeClr>
            </w14:solidFill>
          </w14:textFill>
        </w:rPr>
        <w:t>one week’s</w:t>
      </w:r>
      <w:r>
        <w:rPr>
          <w:color w:val="404040" w:themeColor="text1" w:themeTint="BF"/>
          <w:sz w:val="22"/>
          <w:szCs w:val="22"/>
          <w:lang w:val="en-NZ"/>
          <w14:textFill>
            <w14:solidFill>
              <w14:schemeClr w14:val="tx1">
                <w14:lumMod w14:val="75000"/>
                <w14:lumOff w14:val="25000"/>
              </w14:schemeClr>
            </w14:solidFill>
          </w14:textFill>
        </w:rPr>
        <w:t xml:space="preserve"> notice; or</w:t>
      </w:r>
    </w:p>
    <w:p>
      <w:pPr>
        <w:pStyle w:val="6"/>
        <w:tabs>
          <w:tab w:val="left" w:pos="1701"/>
          <w:tab w:val="clear" w:pos="1854"/>
        </w:tabs>
        <w:spacing w:line="22" w:lineRule="atLeast"/>
        <w:rPr>
          <w:color w:val="404040" w:themeColor="text1" w:themeTint="BF"/>
          <w:sz w:val="22"/>
          <w:szCs w:val="22"/>
          <w:lang w:val="en-NZ"/>
          <w14:textFill>
            <w14:solidFill>
              <w14:schemeClr w14:val="tx1">
                <w14:lumMod w14:val="75000"/>
                <w14:lumOff w14:val="25000"/>
              </w14:schemeClr>
            </w14:solidFill>
          </w14:textFill>
        </w:rPr>
      </w:pPr>
      <w:r>
        <w:rPr>
          <w:color w:val="404040" w:themeColor="text1" w:themeTint="BF"/>
          <w:sz w:val="22"/>
          <w:szCs w:val="22"/>
          <w:lang w:val="en-NZ"/>
          <w14:textFill>
            <w14:solidFill>
              <w14:schemeClr w14:val="tx1">
                <w14:lumMod w14:val="75000"/>
                <w14:lumOff w14:val="25000"/>
              </w14:schemeClr>
            </w14:solidFill>
          </w14:textFill>
        </w:rPr>
        <w:t>Pay you in lieu of working out the notice period; or</w:t>
      </w:r>
    </w:p>
    <w:p>
      <w:pPr>
        <w:pStyle w:val="6"/>
        <w:tabs>
          <w:tab w:val="left" w:pos="1701"/>
          <w:tab w:val="clear" w:pos="1854"/>
        </w:tabs>
        <w:spacing w:line="22" w:lineRule="atLeast"/>
        <w:rPr>
          <w:color w:val="404040" w:themeColor="text1" w:themeTint="BF"/>
          <w:sz w:val="22"/>
          <w:szCs w:val="22"/>
          <w:lang w:val="en-NZ"/>
          <w14:textFill>
            <w14:solidFill>
              <w14:schemeClr w14:val="tx1">
                <w14:lumMod w14:val="75000"/>
                <w14:lumOff w14:val="25000"/>
              </w14:schemeClr>
            </w14:solidFill>
          </w14:textFill>
        </w:rPr>
      </w:pPr>
      <w:r>
        <w:rPr>
          <w:color w:val="404040" w:themeColor="text1" w:themeTint="BF"/>
          <w:sz w:val="22"/>
          <w:szCs w:val="22"/>
          <w:lang w:val="en-NZ"/>
          <w14:textFill>
            <w14:solidFill>
              <w14:schemeClr w14:val="tx1">
                <w14:lumMod w14:val="75000"/>
                <w14:lumOff w14:val="25000"/>
              </w14:schemeClr>
            </w14:solidFill>
          </w14:textFill>
        </w:rPr>
        <w:t>Give notice of termination to take effect following the expiry of the trial period; and that</w:t>
      </w:r>
    </w:p>
    <w:p>
      <w:pPr>
        <w:pStyle w:val="5"/>
        <w:spacing w:line="22" w:lineRule="atLeast"/>
        <w:rPr>
          <w:color w:val="404040" w:themeColor="text1" w:themeTint="BF"/>
          <w:sz w:val="22"/>
          <w:szCs w:val="22"/>
          <w:lang w:val="en-NZ"/>
          <w14:textFill>
            <w14:solidFill>
              <w14:schemeClr w14:val="tx1">
                <w14:lumMod w14:val="75000"/>
                <w14:lumOff w14:val="25000"/>
              </w14:schemeClr>
            </w14:solidFill>
          </w14:textFill>
        </w:rPr>
      </w:pPr>
      <w:r>
        <w:rPr>
          <w:color w:val="404040" w:themeColor="text1" w:themeTint="BF"/>
          <w:sz w:val="22"/>
          <w:szCs w:val="22"/>
          <w:lang w:val="en-NZ"/>
          <w14:textFill>
            <w14:solidFill>
              <w14:schemeClr w14:val="tx1">
                <w14:lumMod w14:val="75000"/>
                <w14:lumOff w14:val="25000"/>
              </w14:schemeClr>
            </w14:solidFill>
          </w14:textFill>
        </w:rPr>
        <w:t>If we do so, you are not entitled to bring a personal grievance or any other legal proceedings in respect of the termination of your employment.</w:t>
      </w:r>
    </w:p>
    <w:p>
      <w:pPr>
        <w:pStyle w:val="5"/>
        <w:spacing w:line="22" w:lineRule="atLeast"/>
        <w:rPr>
          <w:color w:val="404040" w:themeColor="text1" w:themeTint="BF"/>
          <w:sz w:val="22"/>
          <w:szCs w:val="22"/>
          <w:lang w:val="en-NZ"/>
          <w14:textFill>
            <w14:solidFill>
              <w14:schemeClr w14:val="tx1">
                <w14:lumMod w14:val="75000"/>
                <w14:lumOff w14:val="25000"/>
              </w14:schemeClr>
            </w14:solidFill>
          </w14:textFill>
        </w:rPr>
      </w:pPr>
      <w:r>
        <w:rPr>
          <w:color w:val="404040" w:themeColor="text1" w:themeTint="BF"/>
          <w:sz w:val="22"/>
          <w:szCs w:val="22"/>
          <w:lang w:val="en-NZ"/>
          <w14:textFill>
            <w14:solidFill>
              <w14:schemeClr w14:val="tx1">
                <w14:lumMod w14:val="75000"/>
                <w14:lumOff w14:val="25000"/>
              </w14:schemeClr>
            </w14:solidFill>
          </w14:textFill>
        </w:rPr>
        <w:t>During the trial period, no provision in this agreement or any policy regarding our obligations (including any process requirements) in relation to performance, conduct, training or any other matter relating to your employment will apply.</w:t>
      </w:r>
    </w:p>
    <w:p>
      <w:pPr>
        <w:spacing w:line="22" w:lineRule="atLeast"/>
        <w:ind w:left="567" w:hanging="567"/>
        <w:rPr>
          <w:color w:val="404040" w:themeColor="text1" w:themeTint="BF"/>
          <w:sz w:val="22"/>
          <w:szCs w:val="22"/>
          <w:lang w:val="en-NZ"/>
          <w14:textFill>
            <w14:solidFill>
              <w14:schemeClr w14:val="tx1">
                <w14:lumMod w14:val="75000"/>
                <w14:lumOff w14:val="25000"/>
              </w14:schemeClr>
            </w14:solidFill>
          </w14:textFill>
        </w:rPr>
      </w:pPr>
      <w:r>
        <w:rPr>
          <w:color w:val="404040" w:themeColor="text1" w:themeTint="BF"/>
          <w:sz w:val="22"/>
          <w:szCs w:val="22"/>
          <w:lang w:val="en-NZ"/>
          <w14:textFill>
            <w14:solidFill>
              <w14:schemeClr w14:val="tx1">
                <w14:lumMod w14:val="75000"/>
                <w14:lumOff w14:val="25000"/>
              </w14:schemeClr>
            </w14:solidFill>
          </w14:textFill>
        </w:rPr>
        <w:t>7.2</w:t>
      </w:r>
      <w:r>
        <w:rPr>
          <w:color w:val="404040" w:themeColor="text1" w:themeTint="BF"/>
          <w:sz w:val="22"/>
          <w:szCs w:val="22"/>
          <w:lang w:val="en-NZ"/>
          <w14:textFill>
            <w14:solidFill>
              <w14:schemeClr w14:val="tx1">
                <w14:lumMod w14:val="75000"/>
                <w14:lumOff w14:val="25000"/>
              </w14:schemeClr>
            </w14:solidFill>
          </w14:textFill>
        </w:rPr>
        <w:tab/>
      </w:r>
      <w:r>
        <w:rPr>
          <w:color w:val="404040" w:themeColor="text1" w:themeTint="BF"/>
          <w:sz w:val="22"/>
          <w:szCs w:val="22"/>
          <w:lang w:val="en-NZ"/>
          <w14:textFill>
            <w14:solidFill>
              <w14:schemeClr w14:val="tx1">
                <w14:lumMod w14:val="75000"/>
                <w14:lumOff w14:val="25000"/>
              </w14:schemeClr>
            </w14:solidFill>
          </w14:textFill>
        </w:rPr>
        <w:t>Notwithstanding any contrary provision in this clause or elsewhere in this agreement, we retain the right to terminate your employment without notice for serious misconduct at any time, either during the trial period or during the term of this agreement.</w:t>
      </w:r>
    </w:p>
    <w:p>
      <w:pPr>
        <w:pStyle w:val="2"/>
        <w:spacing w:before="0" w:after="200"/>
        <w:ind w:left="720" w:hanging="720"/>
        <w:rPr>
          <w:rFonts w:cs="Arial"/>
          <w:color w:val="B27E44"/>
          <w:lang w:val="en-NZ"/>
        </w:rPr>
      </w:pPr>
      <w:r>
        <w:rPr>
          <w:rFonts w:cs="Arial"/>
          <w:color w:val="B27E44"/>
          <w:lang w:val="en-NZ"/>
        </w:rPr>
        <w:t>expenseS</w:t>
      </w:r>
    </w:p>
    <w:p>
      <w:pPr>
        <w:pStyle w:val="4"/>
        <w:spacing w:after="120" w:line="260" w:lineRule="atLeast"/>
        <w:rPr>
          <w:color w:val="4D4D4D"/>
          <w:sz w:val="22"/>
          <w:lang w:val="en-NZ"/>
        </w:rPr>
      </w:pPr>
      <w:r>
        <w:rPr>
          <w:color w:val="4D4D4D"/>
          <w:sz w:val="22"/>
          <w:lang w:val="en-NZ"/>
        </w:rPr>
        <w:t xml:space="preserve">You will be reimbursed for any actual and reasonable expenses incurred by you in the course of your employment, if these have been authorised and are claimed in accordance with our policy.  </w:t>
      </w:r>
    </w:p>
    <w:p>
      <w:pPr>
        <w:pStyle w:val="2"/>
        <w:spacing w:before="0" w:after="200"/>
        <w:rPr>
          <w:rFonts w:cs="Arial"/>
          <w:color w:val="B27E44"/>
          <w:lang w:val="en-NZ"/>
        </w:rPr>
      </w:pPr>
      <w:r>
        <w:rPr>
          <w:rFonts w:cs="Arial"/>
          <w:color w:val="B27E44"/>
          <w:lang w:val="en-NZ"/>
        </w:rPr>
        <w:t>FEES AND PROFESSIONAL DEVELOPMENT</w:t>
      </w:r>
    </w:p>
    <w:p>
      <w:pPr>
        <w:pStyle w:val="4"/>
        <w:spacing w:after="0" w:line="264" w:lineRule="auto"/>
        <w:rPr>
          <w:color w:val="595959" w:themeColor="text1" w:themeTint="A6"/>
          <w:sz w:val="22"/>
          <w:szCs w:val="22"/>
          <w:lang w:val="en-NZ"/>
          <w14:textFill>
            <w14:solidFill>
              <w14:schemeClr w14:val="tx1">
                <w14:lumMod w14:val="65000"/>
                <w14:lumOff w14:val="35000"/>
              </w14:schemeClr>
            </w14:solidFill>
          </w14:textFill>
        </w:rPr>
      </w:pPr>
      <w:r>
        <w:rPr>
          <w:color w:val="595959" w:themeColor="text1" w:themeTint="A6"/>
          <w:sz w:val="22"/>
          <w:szCs w:val="22"/>
          <w:lang w:val="en-NZ"/>
          <w14:textFill>
            <w14:solidFill>
              <w14:schemeClr w14:val="tx1">
                <w14:lumMod w14:val="65000"/>
                <w14:lumOff w14:val="35000"/>
              </w14:schemeClr>
            </w14:solidFill>
          </w14:textFill>
        </w:rPr>
        <w:t>We may, at our absolute discretion, pay for your teaching registration and renewal fees and for you to attend professional development and/or first aid courses.</w:t>
      </w:r>
    </w:p>
    <w:p>
      <w:pPr>
        <w:spacing w:after="0"/>
        <w:rPr>
          <w:lang w:val="en-NZ"/>
        </w:rPr>
      </w:pPr>
    </w:p>
    <w:p>
      <w:pPr>
        <w:spacing w:line="264" w:lineRule="auto"/>
        <w:ind w:left="567" w:hanging="567"/>
        <w:rPr>
          <w:color w:val="595959" w:themeColor="text1" w:themeTint="A6"/>
          <w:sz w:val="22"/>
          <w:szCs w:val="22"/>
          <w:lang w:val="en-NZ"/>
          <w14:textFill>
            <w14:solidFill>
              <w14:schemeClr w14:val="tx1">
                <w14:lumMod w14:val="65000"/>
                <w14:lumOff w14:val="35000"/>
              </w14:schemeClr>
            </w14:solidFill>
          </w14:textFill>
        </w:rPr>
      </w:pPr>
      <w:r>
        <w:rPr>
          <w:color w:val="595959" w:themeColor="text1" w:themeTint="A6"/>
          <w:sz w:val="22"/>
          <w:szCs w:val="22"/>
          <w:lang w:val="en-NZ"/>
          <w14:textFill>
            <w14:solidFill>
              <w14:schemeClr w14:val="tx1">
                <w14:lumMod w14:val="65000"/>
                <w14:lumOff w14:val="35000"/>
              </w14:schemeClr>
            </w14:solidFill>
          </w14:textFill>
        </w:rPr>
        <w:t xml:space="preserve">9.2. </w:t>
      </w:r>
      <w:r>
        <w:rPr>
          <w:color w:val="595959" w:themeColor="text1" w:themeTint="A6"/>
          <w:sz w:val="22"/>
          <w:szCs w:val="22"/>
          <w:lang w:val="en-NZ"/>
          <w14:textFill>
            <w14:solidFill>
              <w14:schemeClr w14:val="tx1">
                <w14:lumMod w14:val="65000"/>
                <w14:lumOff w14:val="35000"/>
              </w14:schemeClr>
            </w14:solidFill>
          </w14:textFill>
        </w:rPr>
        <w:tab/>
      </w:r>
      <w:r>
        <w:rPr>
          <w:color w:val="595959" w:themeColor="text1" w:themeTint="A6"/>
          <w:sz w:val="22"/>
          <w:szCs w:val="22"/>
          <w:lang w:val="en-NZ"/>
          <w14:textFill>
            <w14:solidFill>
              <w14:schemeClr w14:val="tx1">
                <w14:lumMod w14:val="65000"/>
                <w14:lumOff w14:val="35000"/>
              </w14:schemeClr>
            </w14:solidFill>
          </w14:textFill>
        </w:rPr>
        <w:t xml:space="preserve">In the event that we pay for fees and/or attendance at courses specified in clause 9.1 above, you will be required to repay these amounts in full if your employment is terminated within 12 months of payment of such fees or attendance at such course, as applicable. You acknowledge the deductions clause of this agreement will apply to such re payment. </w:t>
      </w:r>
    </w:p>
    <w:p>
      <w:pPr>
        <w:pStyle w:val="2"/>
        <w:spacing w:before="0" w:after="200"/>
        <w:ind w:left="720" w:hanging="720"/>
        <w:rPr>
          <w:rFonts w:cs="Arial"/>
          <w:color w:val="B27E44"/>
          <w:lang w:val="en-NZ"/>
        </w:rPr>
      </w:pPr>
      <w:r>
        <w:rPr>
          <w:rFonts w:cs="Arial"/>
          <w:color w:val="B27E44"/>
          <w:lang w:val="en-NZ"/>
        </w:rPr>
        <w:t>deductions</w:t>
      </w:r>
    </w:p>
    <w:p>
      <w:pPr>
        <w:pStyle w:val="4"/>
        <w:spacing w:after="120" w:line="260" w:lineRule="atLeast"/>
        <w:rPr>
          <w:rFonts w:cs="Arial"/>
          <w:color w:val="4D4D4D"/>
          <w:sz w:val="22"/>
          <w:lang w:val="en-NZ"/>
        </w:rPr>
      </w:pPr>
      <w:r>
        <w:rPr>
          <w:rFonts w:cs="Arial"/>
          <w:color w:val="4D4D4D"/>
          <w:sz w:val="22"/>
          <w:lang w:val="en-NZ"/>
        </w:rPr>
        <w:t>We may deduct from your pay (including final pay and holiday pay) any money you owe to us (including any overpayment).  We will consult you prior to making any deduction.</w:t>
      </w:r>
    </w:p>
    <w:p>
      <w:pPr>
        <w:pStyle w:val="2"/>
        <w:spacing w:before="0" w:after="200"/>
        <w:ind w:left="720" w:hanging="720"/>
        <w:rPr>
          <w:rFonts w:cs="Arial"/>
          <w:color w:val="B27E44"/>
          <w:lang w:val="en-NZ"/>
        </w:rPr>
      </w:pPr>
      <w:r>
        <w:rPr>
          <w:rFonts w:cs="Arial"/>
          <w:color w:val="B27E44"/>
          <w:lang w:val="en-NZ"/>
        </w:rPr>
        <w:t>HOLIDAYS and leave</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Holidays Act 2003</w:t>
      </w:r>
    </w:p>
    <w:p>
      <w:pPr>
        <w:pStyle w:val="4"/>
        <w:keepNext/>
        <w:spacing w:after="120" w:line="260" w:lineRule="atLeast"/>
        <w:rPr>
          <w:rFonts w:cs="Arial"/>
          <w:color w:val="4D4D4D"/>
          <w:sz w:val="22"/>
          <w:lang w:val="en-NZ"/>
        </w:rPr>
      </w:pPr>
      <w:r>
        <w:rPr>
          <w:rFonts w:cs="Arial"/>
          <w:color w:val="4D4D4D"/>
          <w:sz w:val="22"/>
          <w:lang w:val="en-NZ"/>
        </w:rPr>
        <w:t xml:space="preserve">You are entitled to holidays and leave in accordance with the Holidays Act 2003.  The following provisions summarise some of your entitlements.  </w:t>
      </w:r>
    </w:p>
    <w:p>
      <w:pPr>
        <w:pStyle w:val="4"/>
        <w:spacing w:after="120" w:line="260" w:lineRule="atLeast"/>
        <w:rPr>
          <w:color w:val="4D4D4D"/>
          <w:sz w:val="22"/>
          <w:lang w:val="en-NZ"/>
        </w:rPr>
      </w:pPr>
      <w:r>
        <w:rPr>
          <w:color w:val="4D4D4D"/>
          <w:sz w:val="22"/>
          <w:lang w:val="en-NZ"/>
        </w:rPr>
        <w:t>We are happy to answer any questions you might have about your entitlements.  For more information you can contact the Ministry of Business, Innovation and Employment on its Employment Relations Infoline, 0800 20 90 20, or you may want to visit the Ministry's employment relations website</w:t>
      </w:r>
      <w:r>
        <w:rPr>
          <w:color w:val="4D4D4D"/>
          <w:sz w:val="22"/>
          <w:szCs w:val="22"/>
          <w:lang w:val="en-NZ"/>
        </w:rPr>
        <w:t xml:space="preserve">, </w:t>
      </w:r>
      <w:r>
        <w:fldChar w:fldCharType="begin"/>
      </w:r>
      <w:r>
        <w:instrText xml:space="preserve"> HYPERLINK "http://employment.govt.nz" </w:instrText>
      </w:r>
      <w:r>
        <w:fldChar w:fldCharType="separate"/>
      </w:r>
      <w:r>
        <w:rPr>
          <w:rStyle w:val="32"/>
          <w:rFonts w:cs="Arial"/>
          <w:sz w:val="22"/>
          <w:szCs w:val="22"/>
        </w:rPr>
        <w:t>http://employment.govt.nz</w:t>
      </w:r>
      <w:r>
        <w:rPr>
          <w:rStyle w:val="32"/>
          <w:rFonts w:cs="Arial"/>
          <w:sz w:val="22"/>
          <w:szCs w:val="22"/>
        </w:rPr>
        <w:fldChar w:fldCharType="end"/>
      </w:r>
      <w:r>
        <w:rPr>
          <w:rFonts w:cs="Arial"/>
          <w:color w:val="000000"/>
        </w:rPr>
        <w:t>.</w:t>
      </w:r>
      <w:r>
        <w:rPr>
          <w:color w:val="4D4D4D"/>
          <w:sz w:val="22"/>
          <w:lang w:val="en-NZ"/>
        </w:rPr>
        <w:t xml:space="preserve">  If you are a union member you may also want to contact your union. </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Annual holidays</w:t>
      </w:r>
    </w:p>
    <w:p>
      <w:pPr>
        <w:pStyle w:val="4"/>
        <w:spacing w:after="120" w:line="260" w:lineRule="atLeast"/>
        <w:rPr>
          <w:color w:val="4D4D4D"/>
          <w:sz w:val="22"/>
          <w:lang w:val="en-NZ"/>
        </w:rPr>
      </w:pPr>
      <w:r>
        <w:rPr>
          <w:color w:val="4D4D4D"/>
          <w:sz w:val="22"/>
          <w:lang w:val="en-NZ"/>
        </w:rPr>
        <w:t xml:space="preserve">After each 12 months’ continuous employment you are entitled to four weeks’ annual holidays.  </w:t>
      </w:r>
    </w:p>
    <w:p>
      <w:pPr>
        <w:pStyle w:val="4"/>
        <w:spacing w:after="120" w:line="260" w:lineRule="atLeast"/>
        <w:rPr>
          <w:color w:val="4D4D4D"/>
          <w:sz w:val="22"/>
          <w:lang w:val="en-NZ"/>
        </w:rPr>
      </w:pPr>
      <w:r>
        <w:rPr>
          <w:color w:val="4D4D4D"/>
          <w:sz w:val="22"/>
          <w:lang w:val="en-NZ"/>
        </w:rPr>
        <w:t>You will be paid for annual holidays when you take your holiday, in accordance with your normal pay cycle.</w:t>
      </w:r>
    </w:p>
    <w:p>
      <w:pPr>
        <w:pStyle w:val="4"/>
        <w:spacing w:after="120" w:line="260" w:lineRule="atLeast"/>
        <w:rPr>
          <w:color w:val="4D4D4D"/>
          <w:sz w:val="22"/>
          <w:lang w:val="en-NZ"/>
        </w:rPr>
      </w:pPr>
      <w:r>
        <w:rPr>
          <w:color w:val="4D4D4D"/>
          <w:sz w:val="22"/>
          <w:lang w:val="en-NZ"/>
        </w:rPr>
        <w:t xml:space="preserve">Due to the nature of our business, workflows decrease over the Christmas period.  You will generally be expected to discontinue work on at least </w:t>
      </w:r>
      <w:r>
        <w:rPr>
          <w:rFonts w:hint="eastAsia" w:eastAsia="宋体"/>
          <w:b/>
          <w:color w:val="4D4D4D"/>
          <w:sz w:val="22"/>
          <w:lang w:val="en-US" w:eastAsia="zh-CN"/>
        </w:rPr>
        <w:t>3</w:t>
      </w:r>
      <w:r>
        <w:rPr>
          <w:b/>
          <w:color w:val="4D4D4D"/>
          <w:sz w:val="22"/>
          <w:lang w:val="en-NZ"/>
        </w:rPr>
        <w:t xml:space="preserve"> days </w:t>
      </w:r>
      <w:r>
        <w:rPr>
          <w:color w:val="4D4D4D"/>
          <w:sz w:val="22"/>
          <w:lang w:val="en-NZ"/>
        </w:rPr>
        <w:t xml:space="preserve">at this time and to ensure that you save enough annual holidays to cover that period.  If you do not have enough annual holidays accrued, we may allow you to take annual holidays in advance, or direct you to take leave without pay.  </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When annual holidays should be taken</w:t>
      </w:r>
    </w:p>
    <w:p>
      <w:pPr>
        <w:pStyle w:val="4"/>
        <w:spacing w:after="120" w:line="260" w:lineRule="atLeast"/>
        <w:rPr>
          <w:color w:val="4D4D4D"/>
          <w:sz w:val="22"/>
          <w:lang w:val="en-NZ"/>
        </w:rPr>
      </w:pPr>
      <w:r>
        <w:rPr>
          <w:color w:val="4D4D4D"/>
          <w:sz w:val="22"/>
          <w:lang w:val="en-NZ"/>
        </w:rPr>
        <w:t xml:space="preserve">Annual holidays are to be taken at a time that is agreed by you and us.  For planning purposes, we generally need at least 14 days' notice in writing of any annual holidays you would like to take.  </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Public holidays</w:t>
      </w:r>
    </w:p>
    <w:p>
      <w:pPr>
        <w:pStyle w:val="4"/>
        <w:spacing w:after="120" w:line="260" w:lineRule="atLeast"/>
        <w:rPr>
          <w:color w:val="4D4D4D"/>
          <w:sz w:val="22"/>
          <w:lang w:val="en-NZ"/>
        </w:rPr>
      </w:pPr>
      <w:r>
        <w:rPr>
          <w:color w:val="4D4D4D"/>
          <w:sz w:val="22"/>
          <w:lang w:val="en-NZ"/>
        </w:rPr>
        <w:t xml:space="preserve">You are entitled to the normal (11) public holidays, and will generally not be expected to work those days.  When you take a public holiday, you will be paid in the normal way.  </w:t>
      </w:r>
    </w:p>
    <w:p>
      <w:pPr>
        <w:pStyle w:val="4"/>
        <w:spacing w:after="120" w:line="260" w:lineRule="atLeast"/>
        <w:rPr>
          <w:color w:val="4D4D4D"/>
          <w:sz w:val="22"/>
          <w:lang w:val="en-NZ"/>
        </w:rPr>
      </w:pPr>
      <w:r>
        <w:rPr>
          <w:color w:val="4D4D4D"/>
          <w:sz w:val="22"/>
          <w:lang w:val="en-NZ"/>
        </w:rPr>
        <w:t>If you work a public holiday, we will pay you one and a half times what you would normally have been paid for the time worked.  In addition, if that day would otherwise have been a working day for you, or if we agree, you will also be entitled to an alternative holiday on pay.  Note that any work on a public holiday must be required or approved in advance and in writing, otherwise the benefits in this clause will not apply.</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Sick leave</w:t>
      </w:r>
    </w:p>
    <w:p>
      <w:pPr>
        <w:pStyle w:val="4"/>
        <w:spacing w:after="120" w:line="260" w:lineRule="atLeast"/>
        <w:rPr>
          <w:color w:val="4D4D4D"/>
          <w:sz w:val="22"/>
          <w:lang w:val="en-NZ"/>
        </w:rPr>
      </w:pPr>
      <w:r>
        <w:rPr>
          <w:color w:val="4D4D4D"/>
          <w:sz w:val="22"/>
          <w:lang w:val="en-NZ"/>
        </w:rPr>
        <w:t>After six months’ continuous employment you are entitled to five days' sick leave per year.  This may be taken when you are unable to work because:</w:t>
      </w:r>
    </w:p>
    <w:p>
      <w:pPr>
        <w:pStyle w:val="5"/>
        <w:spacing w:after="120" w:line="260" w:lineRule="atLeast"/>
        <w:rPr>
          <w:color w:val="4D4D4D"/>
          <w:sz w:val="22"/>
          <w:lang w:val="en-NZ"/>
        </w:rPr>
      </w:pPr>
      <w:r>
        <w:rPr>
          <w:color w:val="4D4D4D"/>
          <w:sz w:val="22"/>
          <w:lang w:val="en-NZ"/>
        </w:rPr>
        <w:t>you are sick or injured;</w:t>
      </w:r>
    </w:p>
    <w:p>
      <w:pPr>
        <w:pStyle w:val="5"/>
        <w:spacing w:after="120" w:line="260" w:lineRule="atLeast"/>
        <w:rPr>
          <w:color w:val="4D4D4D"/>
          <w:sz w:val="22"/>
          <w:lang w:val="en-NZ"/>
        </w:rPr>
      </w:pPr>
      <w:r>
        <w:rPr>
          <w:color w:val="4D4D4D"/>
          <w:sz w:val="22"/>
          <w:lang w:val="en-NZ"/>
        </w:rPr>
        <w:t>your spouse or partner is sick or injured; or</w:t>
      </w:r>
    </w:p>
    <w:p>
      <w:pPr>
        <w:pStyle w:val="5"/>
        <w:spacing w:after="120" w:line="260" w:lineRule="atLeast"/>
        <w:rPr>
          <w:color w:val="4D4D4D"/>
          <w:sz w:val="22"/>
          <w:lang w:val="en-NZ"/>
        </w:rPr>
      </w:pPr>
      <w:r>
        <w:rPr>
          <w:color w:val="4D4D4D"/>
          <w:sz w:val="22"/>
          <w:lang w:val="en-NZ"/>
        </w:rPr>
        <w:t>one of your dependants is sick or injured.</w:t>
      </w:r>
    </w:p>
    <w:p>
      <w:pPr>
        <w:pStyle w:val="4"/>
        <w:spacing w:after="120" w:line="260" w:lineRule="atLeast"/>
        <w:rPr>
          <w:color w:val="4D4D4D"/>
          <w:sz w:val="22"/>
          <w:lang w:val="en-NZ"/>
        </w:rPr>
      </w:pPr>
      <w:r>
        <w:rPr>
          <w:color w:val="4D4D4D"/>
          <w:sz w:val="22"/>
          <w:lang w:val="en-NZ"/>
        </w:rPr>
        <w:t>Your sick leave will accumulate from year to year, but your maximum entitlement at any given time will not exceed 20 days.</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Medical certificates</w:t>
      </w:r>
    </w:p>
    <w:p>
      <w:pPr>
        <w:pStyle w:val="4"/>
        <w:spacing w:after="120" w:line="260" w:lineRule="atLeast"/>
        <w:rPr>
          <w:color w:val="4D4D4D"/>
          <w:sz w:val="22"/>
          <w:lang w:val="en-NZ"/>
        </w:rPr>
      </w:pPr>
      <w:r>
        <w:rPr>
          <w:color w:val="4D4D4D"/>
          <w:sz w:val="22"/>
          <w:lang w:val="en-NZ"/>
        </w:rPr>
        <w:t>We may require you to provide a medical certificate if you take sick leave and:</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you or your spouse, partner or dependant has been sick or injured for three or more consecutive days (at your cost); </w:t>
      </w:r>
    </w:p>
    <w:p>
      <w:pPr>
        <w:pStyle w:val="5"/>
        <w:tabs>
          <w:tab w:val="clear" w:pos="1134"/>
        </w:tabs>
        <w:spacing w:after="120" w:line="260" w:lineRule="atLeast"/>
        <w:rPr>
          <w:rFonts w:cs="Arial"/>
          <w:color w:val="4D4D4D"/>
          <w:sz w:val="22"/>
          <w:lang w:val="en-NZ"/>
        </w:rPr>
      </w:pPr>
      <w:r>
        <w:rPr>
          <w:rFonts w:cs="Arial"/>
          <w:color w:val="4D4D4D"/>
          <w:sz w:val="22"/>
          <w:lang w:val="en-NZ"/>
        </w:rPr>
        <w:t>you have used up your sick leave entitlement or have taken more than the minimum entitlement of five days' sick leave provided for by the Holidays Act 2003</w:t>
      </w:r>
      <w:r>
        <w:rPr>
          <w:rFonts w:cs="Arial"/>
          <w:sz w:val="22"/>
          <w:lang w:val="en-NZ"/>
        </w:rPr>
        <w:t xml:space="preserve"> </w:t>
      </w:r>
      <w:r>
        <w:rPr>
          <w:rFonts w:cs="Arial"/>
          <w:color w:val="4D4D4D"/>
          <w:sz w:val="22"/>
          <w:lang w:val="en-NZ"/>
        </w:rPr>
        <w:t>(at your cost); or</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we otherwise want you to provide us with a medical certificate to support your sick leave (at our cost).  </w:t>
      </w:r>
    </w:p>
    <w:p>
      <w:pPr>
        <w:pStyle w:val="4"/>
        <w:spacing w:after="120" w:line="260" w:lineRule="atLeast"/>
        <w:rPr>
          <w:color w:val="4D4D4D"/>
          <w:sz w:val="22"/>
          <w:lang w:val="en-NZ"/>
        </w:rPr>
      </w:pPr>
      <w:r>
        <w:rPr>
          <w:color w:val="4D4D4D"/>
          <w:sz w:val="22"/>
          <w:lang w:val="en-NZ"/>
        </w:rPr>
        <w:t>Where we have concerns about your fitness for work, we may request that you consult one or more health professionals nominated or approved by us, at our cost, to provide advice to you and to us about your health and fitness for work, and about ways of managing your illness or injury while at work.  We may make this a condition of you remaining at work or returning to work from sick leave.</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Bereavement leave</w:t>
      </w:r>
    </w:p>
    <w:p>
      <w:pPr>
        <w:pStyle w:val="4"/>
        <w:spacing w:after="120" w:line="260" w:lineRule="atLeast"/>
        <w:rPr>
          <w:color w:val="4D4D4D"/>
          <w:sz w:val="22"/>
          <w:lang w:val="en-NZ"/>
        </w:rPr>
      </w:pPr>
      <w:r>
        <w:rPr>
          <w:color w:val="4D4D4D"/>
          <w:sz w:val="22"/>
          <w:lang w:val="en-NZ"/>
        </w:rPr>
        <w:t>After six months’ continuous employment you are entitled to:</w:t>
      </w:r>
    </w:p>
    <w:p>
      <w:pPr>
        <w:pStyle w:val="5"/>
        <w:tabs>
          <w:tab w:val="clear" w:pos="1134"/>
        </w:tabs>
        <w:spacing w:after="120" w:line="260" w:lineRule="atLeast"/>
        <w:rPr>
          <w:rFonts w:cs="Arial"/>
          <w:color w:val="4D4D4D"/>
          <w:sz w:val="22"/>
          <w:lang w:val="en-NZ"/>
        </w:rPr>
      </w:pPr>
      <w:r>
        <w:rPr>
          <w:rFonts w:cs="Arial"/>
          <w:color w:val="4D4D4D"/>
          <w:sz w:val="22"/>
          <w:lang w:val="en-NZ"/>
        </w:rPr>
        <w:t>three days’ bereavement leave upon the death of your spouse, partner, parent, child, brother, sister, grandparent, grandchild, or spouse’s or partner's parent; and</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one day’s bereavement leave on any other occasion that we agree is a bereavement (we will take into account the closeness of your association with the deceased and any responsibilities you have in relation to the death or funeral).  </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 xml:space="preserve">Family Violence Leave </w:t>
      </w:r>
    </w:p>
    <w:p>
      <w:pPr>
        <w:pStyle w:val="4"/>
        <w:spacing w:after="120" w:line="260" w:lineRule="exact"/>
        <w:rPr>
          <w:color w:val="4D4D4D"/>
          <w:sz w:val="22"/>
          <w:lang w:val="en-NZ"/>
        </w:rPr>
      </w:pPr>
      <w:r>
        <w:rPr>
          <w:color w:val="4D4D4D"/>
          <w:sz w:val="22"/>
          <w:lang w:val="en-NZ"/>
        </w:rPr>
        <w:t>You are entitled to family violence leave (up to 10 days' per annum after 6 months' continuous employment) and to request a short term (2 months or less) variation of your working arrangements to assist you to deal with the effects of family violence.</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Other leave</w:t>
      </w:r>
    </w:p>
    <w:p>
      <w:pPr>
        <w:pStyle w:val="4"/>
        <w:spacing w:after="120" w:line="260" w:lineRule="atLeast"/>
        <w:rPr>
          <w:color w:val="4D4D4D"/>
          <w:sz w:val="22"/>
          <w:lang w:val="en-NZ"/>
        </w:rPr>
      </w:pPr>
      <w:r>
        <w:rPr>
          <w:color w:val="4D4D4D"/>
          <w:sz w:val="22"/>
          <w:lang w:val="en-NZ"/>
        </w:rPr>
        <w:t xml:space="preserve">We may grant you additional or other leave (eg extended sick or bereavement leave) where we consider that to be appropriate.  This leave may be paid or unpaid, and conditions may apply.  </w:t>
      </w:r>
    </w:p>
    <w:p>
      <w:pPr>
        <w:pStyle w:val="4"/>
        <w:spacing w:after="120" w:line="260" w:lineRule="atLeast"/>
        <w:rPr>
          <w:color w:val="4D4D4D"/>
          <w:sz w:val="22"/>
          <w:lang w:val="en-NZ"/>
        </w:rPr>
      </w:pPr>
      <w:r>
        <w:rPr>
          <w:color w:val="4D4D4D"/>
          <w:sz w:val="22"/>
          <w:lang w:val="en-NZ"/>
        </w:rPr>
        <w:t xml:space="preserve">If you need to take sick leave or will otherwise be away from work, you must telephone your manager (or whoever they nominate) as soon as possible before you are due to start work. </w:t>
      </w:r>
    </w:p>
    <w:bookmarkEnd w:id="4"/>
    <w:p>
      <w:pPr>
        <w:pStyle w:val="2"/>
        <w:keepLines/>
        <w:spacing w:before="0" w:after="200"/>
        <w:ind w:left="720" w:hanging="720"/>
        <w:rPr>
          <w:rFonts w:cs="Arial"/>
          <w:color w:val="B27E44"/>
          <w:lang w:val="en-NZ"/>
        </w:rPr>
      </w:pPr>
      <w:bookmarkStart w:id="5" w:name="_Toc512758475"/>
      <w:bookmarkStart w:id="6" w:name="_Toc512758474"/>
      <w:r>
        <w:rPr>
          <w:rFonts w:cs="Arial"/>
          <w:color w:val="B27E44"/>
          <w:lang w:val="en-NZ"/>
        </w:rPr>
        <w:t>TERMINATION</w:t>
      </w:r>
      <w:bookmarkEnd w:id="5"/>
    </w:p>
    <w:p>
      <w:pPr>
        <w:pStyle w:val="4"/>
        <w:keepNext/>
        <w:numPr>
          <w:ilvl w:val="0"/>
          <w:numId w:val="0"/>
        </w:numPr>
        <w:spacing w:after="120" w:line="260" w:lineRule="atLeast"/>
        <w:rPr>
          <w:rFonts w:cs="Arial"/>
          <w:b/>
          <w:color w:val="4D4D4D"/>
          <w:sz w:val="22"/>
          <w:lang w:val="en-NZ"/>
        </w:rPr>
      </w:pPr>
      <w:r>
        <w:rPr>
          <w:rFonts w:cs="Arial"/>
          <w:b/>
          <w:color w:val="4D4D4D"/>
          <w:sz w:val="22"/>
          <w:lang w:val="en-NZ"/>
        </w:rPr>
        <w:t>Termination by us</w:t>
      </w:r>
    </w:p>
    <w:p>
      <w:pPr>
        <w:pStyle w:val="4"/>
        <w:spacing w:after="120" w:line="260" w:lineRule="atLeast"/>
        <w:rPr>
          <w:color w:val="4D4D4D"/>
          <w:sz w:val="22"/>
          <w:lang w:val="en-NZ"/>
        </w:rPr>
      </w:pPr>
      <w:r>
        <w:rPr>
          <w:color w:val="4D4D4D"/>
          <w:sz w:val="22"/>
          <w:lang w:val="en-NZ"/>
        </w:rPr>
        <w:t>We will treat you fairly and reasonably in reaching any decision to terminate your employment.  In particular, we will give you a reasonable opportunity to comment on any proposal or concerns we have that may lead to the termination of your employment.  You are welcome to involve a representative or support person in the process.</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Termination by either party on notice</w:t>
      </w:r>
    </w:p>
    <w:p>
      <w:pPr>
        <w:pStyle w:val="4"/>
        <w:spacing w:after="120" w:line="260" w:lineRule="atLeast"/>
        <w:rPr>
          <w:color w:val="4D4D4D"/>
          <w:sz w:val="22"/>
          <w:lang w:val="en-NZ"/>
        </w:rPr>
      </w:pPr>
      <w:r>
        <w:rPr>
          <w:color w:val="4D4D4D"/>
          <w:sz w:val="22"/>
          <w:lang w:val="en-NZ"/>
        </w:rPr>
        <w:t xml:space="preserve">Either party may terminate this agreement on notice.  The notice period specified in the 'Specific terms' applies to all terminations on notice, unless we agree otherwise and provided that in case of termination by us, we have sufficient reason for doing so.  </w:t>
      </w:r>
    </w:p>
    <w:p>
      <w:pPr>
        <w:pStyle w:val="4"/>
        <w:spacing w:after="120" w:line="260" w:lineRule="atLeast"/>
        <w:rPr>
          <w:color w:val="4D4D4D"/>
          <w:sz w:val="22"/>
          <w:lang w:val="en-NZ"/>
        </w:rPr>
      </w:pPr>
      <w:r>
        <w:rPr>
          <w:color w:val="4D4D4D"/>
          <w:sz w:val="22"/>
          <w:lang w:val="en-NZ"/>
        </w:rPr>
        <w:t xml:space="preserve">Where you do not give the requisite notice, we may deduct the equivalent remuneration from any payment due to you or otherwise recover this amount from you.  </w:t>
      </w:r>
    </w:p>
    <w:p>
      <w:pPr>
        <w:pStyle w:val="4"/>
        <w:spacing w:after="120" w:line="260" w:lineRule="atLeast"/>
        <w:rPr>
          <w:color w:val="4D4D4D"/>
          <w:sz w:val="22"/>
          <w:lang w:val="en-NZ"/>
        </w:rPr>
      </w:pPr>
      <w:r>
        <w:rPr>
          <w:color w:val="4D4D4D"/>
          <w:sz w:val="22"/>
          <w:lang w:val="en-NZ"/>
        </w:rPr>
        <w:t xml:space="preserve">We may pay you in lieu of working out all or part of your notice period.  Where we consider it necessary to protect our interests, we may also require that you undertake limited or different duties or that you go on ‘garden leave’ for all or any part of any notice period.  During any period of garden leave we may require you to stay away from the workplace, and to not undertake any work or communicate with our clients or employees.  We may also require you to: </w:t>
      </w:r>
    </w:p>
    <w:p>
      <w:pPr>
        <w:pStyle w:val="5"/>
        <w:spacing w:after="120" w:line="260" w:lineRule="atLeast"/>
        <w:rPr>
          <w:color w:val="4D4D4D"/>
          <w:sz w:val="22"/>
          <w:lang w:val="en-NZ"/>
        </w:rPr>
      </w:pPr>
      <w:r>
        <w:rPr>
          <w:color w:val="4D4D4D"/>
          <w:sz w:val="22"/>
          <w:lang w:val="en-NZ"/>
        </w:rPr>
        <w:t>attend the workplace for specified periods;</w:t>
      </w:r>
    </w:p>
    <w:p>
      <w:pPr>
        <w:pStyle w:val="5"/>
        <w:spacing w:after="120" w:line="260" w:lineRule="atLeast"/>
        <w:rPr>
          <w:color w:val="4D4D4D"/>
          <w:sz w:val="22"/>
          <w:lang w:val="en-NZ"/>
        </w:rPr>
      </w:pPr>
      <w:r>
        <w:rPr>
          <w:color w:val="4D4D4D"/>
          <w:sz w:val="22"/>
          <w:lang w:val="en-NZ"/>
        </w:rPr>
        <w:t>undertake specified tasks; or</w:t>
      </w:r>
    </w:p>
    <w:p>
      <w:pPr>
        <w:pStyle w:val="5"/>
        <w:spacing w:after="120" w:line="260" w:lineRule="atLeast"/>
        <w:rPr>
          <w:color w:val="4D4D4D"/>
          <w:sz w:val="22"/>
          <w:lang w:val="en-NZ"/>
        </w:rPr>
      </w:pPr>
      <w:r>
        <w:rPr>
          <w:color w:val="4D4D4D"/>
          <w:sz w:val="22"/>
          <w:lang w:val="en-NZ"/>
        </w:rPr>
        <w:t>provide us with information or assistance as we consider appropriate.</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Serious misconduct</w:t>
      </w:r>
    </w:p>
    <w:p>
      <w:pPr>
        <w:pStyle w:val="4"/>
        <w:keepLines/>
        <w:spacing w:after="120" w:line="260" w:lineRule="atLeast"/>
        <w:rPr>
          <w:color w:val="4D4D4D"/>
          <w:sz w:val="22"/>
          <w:lang w:val="en-NZ"/>
        </w:rPr>
      </w:pPr>
      <w:r>
        <w:rPr>
          <w:color w:val="4D4D4D"/>
          <w:sz w:val="22"/>
          <w:lang w:val="en-NZ"/>
        </w:rPr>
        <w:t>We may dismiss you without notice for serious misconduct.  Generally this will involve issues of trust, or conduct that has or may have had a serious impact on the business, including conduct that puts at risk our confidential information, intellectual property or business relationships.</w:t>
      </w:r>
      <w:r>
        <w:rPr>
          <w:b/>
          <w:color w:val="4D4D4D"/>
          <w:sz w:val="22"/>
          <w:lang w:val="en-NZ"/>
        </w:rPr>
        <w:t xml:space="preserve"> </w:t>
      </w:r>
    </w:p>
    <w:p>
      <w:pPr>
        <w:pStyle w:val="4"/>
        <w:numPr>
          <w:ilvl w:val="0"/>
          <w:numId w:val="0"/>
        </w:numPr>
        <w:spacing w:after="120" w:line="260" w:lineRule="atLeast"/>
        <w:rPr>
          <w:rFonts w:cs="Arial"/>
          <w:color w:val="4D4D4D"/>
          <w:sz w:val="22"/>
          <w:lang w:val="en-NZ"/>
        </w:rPr>
      </w:pPr>
      <w:r>
        <w:rPr>
          <w:rFonts w:cs="Arial"/>
          <w:b/>
          <w:color w:val="4D4D4D"/>
          <w:sz w:val="22"/>
          <w:lang w:val="en-NZ"/>
        </w:rPr>
        <w:t>Suspension</w:t>
      </w:r>
    </w:p>
    <w:p>
      <w:pPr>
        <w:pStyle w:val="4"/>
        <w:spacing w:after="120" w:line="260" w:lineRule="atLeast"/>
        <w:rPr>
          <w:rFonts w:cs="Arial"/>
          <w:color w:val="4D4D4D"/>
          <w:sz w:val="22"/>
          <w:lang w:val="en-NZ"/>
        </w:rPr>
      </w:pPr>
      <w:r>
        <w:rPr>
          <w:color w:val="4D4D4D"/>
          <w:sz w:val="22"/>
          <w:lang w:val="en-NZ"/>
        </w:rPr>
        <w:t xml:space="preserve">If we decide to investigate a matter involving possible serious misconduct, we may, after consulting you, suspend you until we decide what action to take.  Normally, any suspension will be on full pay.  However, in special circumstances (such as a criminal investigation which prolongs the investigation process, or a failure or inability by you to cooperate with our reasonable requirements) we may, again after consulting you, suspend you without pay.  </w:t>
      </w:r>
    </w:p>
    <w:p>
      <w:pPr>
        <w:pStyle w:val="4"/>
        <w:keepNext/>
        <w:numPr>
          <w:ilvl w:val="0"/>
          <w:numId w:val="0"/>
        </w:numPr>
        <w:spacing w:after="120" w:line="260" w:lineRule="atLeast"/>
        <w:rPr>
          <w:b/>
          <w:color w:val="4D4D4D"/>
          <w:sz w:val="22"/>
          <w:lang w:val="en-NZ"/>
        </w:rPr>
      </w:pPr>
      <w:r>
        <w:rPr>
          <w:b/>
          <w:color w:val="4D4D4D"/>
          <w:sz w:val="22"/>
          <w:lang w:val="en-NZ"/>
        </w:rPr>
        <w:t>Abandonment</w:t>
      </w:r>
    </w:p>
    <w:p>
      <w:pPr>
        <w:pStyle w:val="4"/>
        <w:spacing w:after="120" w:line="260" w:lineRule="atLeast"/>
        <w:rPr>
          <w:color w:val="4D4D4D"/>
          <w:sz w:val="22"/>
          <w:lang w:val="en-NZ"/>
        </w:rPr>
      </w:pPr>
      <w:r>
        <w:rPr>
          <w:color w:val="4D4D4D"/>
          <w:sz w:val="22"/>
          <w:lang w:val="en-NZ"/>
        </w:rPr>
        <w:t xml:space="preserve">If you are absent for three consecutive working days without authorisation and without contacting us, you will be deemed to have terminated your employment without notice.  We will try to contact you first. </w:t>
      </w:r>
    </w:p>
    <w:p>
      <w:pPr>
        <w:pStyle w:val="4"/>
        <w:keepNext/>
        <w:numPr>
          <w:ilvl w:val="0"/>
          <w:numId w:val="0"/>
        </w:numPr>
        <w:spacing w:after="120" w:line="260" w:lineRule="atLeast"/>
        <w:rPr>
          <w:rFonts w:cs="Arial"/>
          <w:b/>
          <w:color w:val="4D4D4D"/>
          <w:sz w:val="22"/>
          <w:lang w:val="en-NZ"/>
        </w:rPr>
      </w:pPr>
      <w:r>
        <w:rPr>
          <w:rFonts w:cs="Arial"/>
          <w:b/>
          <w:color w:val="4D4D4D"/>
          <w:sz w:val="22"/>
          <w:lang w:val="en-NZ"/>
        </w:rPr>
        <w:t>Redundancy</w:t>
      </w:r>
    </w:p>
    <w:p>
      <w:pPr>
        <w:pStyle w:val="4"/>
        <w:spacing w:after="120" w:line="260" w:lineRule="atLeast"/>
        <w:rPr>
          <w:color w:val="4D4D4D"/>
          <w:sz w:val="22"/>
          <w:lang w:val="en-NZ"/>
        </w:rPr>
      </w:pPr>
      <w:r>
        <w:rPr>
          <w:color w:val="4D4D4D"/>
          <w:sz w:val="22"/>
          <w:lang w:val="en-NZ"/>
        </w:rPr>
        <w:t xml:space="preserve">If we decide to disestablish your role, your employment may be terminated on notice for redundancy. </w:t>
      </w:r>
    </w:p>
    <w:p>
      <w:pPr>
        <w:pStyle w:val="4"/>
        <w:spacing w:after="120" w:line="260" w:lineRule="atLeast"/>
        <w:rPr>
          <w:color w:val="4D4D4D"/>
          <w:sz w:val="22"/>
          <w:lang w:val="en-NZ"/>
        </w:rPr>
      </w:pPr>
      <w:r>
        <w:rPr>
          <w:color w:val="4D4D4D"/>
          <w:sz w:val="22"/>
          <w:lang w:val="en-NZ"/>
        </w:rPr>
        <w:t xml:space="preserve">We will consult you prior to deciding whether or not to disestablish your role.  If your role is disestablished, we will consider whether there are any suitable alternatives to redundancy. </w:t>
      </w:r>
    </w:p>
    <w:p>
      <w:pPr>
        <w:pStyle w:val="4"/>
        <w:spacing w:after="120" w:line="260" w:lineRule="atLeast"/>
        <w:rPr>
          <w:b/>
          <w:color w:val="4D4D4D"/>
          <w:sz w:val="22"/>
          <w:lang w:val="en-NZ"/>
        </w:rPr>
      </w:pPr>
      <w:r>
        <w:rPr>
          <w:color w:val="4D4D4D"/>
          <w:sz w:val="22"/>
          <w:lang w:val="en-NZ"/>
        </w:rPr>
        <w:t xml:space="preserve">We will not pay you redundancy compensation. </w:t>
      </w:r>
    </w:p>
    <w:p>
      <w:pPr>
        <w:pStyle w:val="4"/>
        <w:numPr>
          <w:ilvl w:val="0"/>
          <w:numId w:val="0"/>
        </w:numPr>
        <w:spacing w:after="120" w:line="260" w:lineRule="atLeast"/>
        <w:rPr>
          <w:rFonts w:cs="Arial"/>
          <w:color w:val="4D4D4D"/>
          <w:sz w:val="22"/>
          <w:lang w:val="en-NZ"/>
        </w:rPr>
      </w:pPr>
      <w:r>
        <w:rPr>
          <w:rFonts w:cs="Arial"/>
          <w:b/>
          <w:color w:val="4D4D4D"/>
          <w:sz w:val="22"/>
          <w:lang w:val="en-NZ"/>
        </w:rPr>
        <w:t>Transfer of business - employee protection provision</w:t>
      </w:r>
    </w:p>
    <w:p>
      <w:pPr>
        <w:pStyle w:val="4"/>
        <w:spacing w:after="120" w:line="260" w:lineRule="atLeast"/>
        <w:rPr>
          <w:b/>
          <w:color w:val="4D4D4D"/>
          <w:sz w:val="22"/>
          <w:lang w:val="en-NZ"/>
        </w:rPr>
      </w:pPr>
      <w:r>
        <w:rPr>
          <w:color w:val="4D4D4D"/>
          <w:sz w:val="22"/>
          <w:lang w:val="en-NZ"/>
        </w:rPr>
        <w:t>If we enter into negotiations for the sale, transfer or contracting out of all or part of our business (as those terms are used in section 69OI of the Employment Relations Act 2000), and if that would result in your role being made redundant, we will ask the person acquiring the business whether they wish to offer you employment and, if so, whether this would be on the same terms and conditions and/or whether your employment would be treated as continuous.  If the person acquiring the business does not wish initially to offer employment on this basis, we will request the reasons for that and will consider whether to continue negotiations about your employment.  Ultimately, the decision rests with the person acquiring the business.</w:t>
      </w:r>
    </w:p>
    <w:p>
      <w:pPr>
        <w:pStyle w:val="4"/>
        <w:keepLines/>
        <w:spacing w:after="120" w:line="260" w:lineRule="atLeast"/>
        <w:rPr>
          <w:color w:val="4D4D4D"/>
          <w:sz w:val="22"/>
        </w:rPr>
      </w:pPr>
      <w:r>
        <w:rPr>
          <w:color w:val="4D4D4D"/>
          <w:sz w:val="22"/>
        </w:rPr>
        <w:t xml:space="preserve">If the person acquiring the business wants to offer employment to you, we will try to ensure that the offer and details of the transfer process are communicated to you so that you have a reasonable period of time to consider them.  </w:t>
      </w:r>
    </w:p>
    <w:p>
      <w:pPr>
        <w:pStyle w:val="4"/>
        <w:spacing w:after="120" w:line="260" w:lineRule="atLeast"/>
        <w:rPr>
          <w:color w:val="4D4D4D"/>
          <w:sz w:val="22"/>
        </w:rPr>
      </w:pPr>
      <w:r>
        <w:rPr>
          <w:color w:val="4D4D4D"/>
          <w:sz w:val="22"/>
        </w:rPr>
        <w:t xml:space="preserve">If the person acquiring the business does not offer to employ you, or if you do not want to accept an offer from that person, we will meet with you as soon as practicable to discuss your entitlements under this agreement, your possible redeployment options, the next steps in terms of process, and any other matters that you or we wish to raise.  </w:t>
      </w:r>
    </w:p>
    <w:p>
      <w:pPr>
        <w:pStyle w:val="4"/>
        <w:spacing w:after="120" w:line="260" w:lineRule="atLeast"/>
        <w:rPr>
          <w:color w:val="4D4D4D"/>
          <w:sz w:val="22"/>
        </w:rPr>
      </w:pPr>
      <w:r>
        <w:rPr>
          <w:color w:val="4D4D4D"/>
          <w:sz w:val="22"/>
        </w:rPr>
        <w:t>The above clause will not apply to you if you provide cleaning, food catering or other services for the purposes of Schedule 1A of the Employment Relations Act 2000.  In that event, your entitlements are governed by that Act, and you will be informed about them at the appropriate time.</w:t>
      </w:r>
    </w:p>
    <w:p>
      <w:pPr>
        <w:pStyle w:val="4"/>
        <w:keepNext/>
        <w:numPr>
          <w:ilvl w:val="0"/>
          <w:numId w:val="0"/>
        </w:numPr>
        <w:spacing w:after="120" w:line="260" w:lineRule="atLeast"/>
        <w:rPr>
          <w:rFonts w:cs="Arial"/>
          <w:color w:val="4D4D4D"/>
          <w:sz w:val="22"/>
          <w:lang w:val="en-NZ"/>
        </w:rPr>
      </w:pPr>
      <w:r>
        <w:rPr>
          <w:rFonts w:cs="Arial"/>
          <w:b/>
          <w:color w:val="4D4D4D"/>
          <w:sz w:val="22"/>
          <w:lang w:val="en-NZ"/>
        </w:rPr>
        <w:t>Termination for incapacity</w:t>
      </w:r>
    </w:p>
    <w:p>
      <w:pPr>
        <w:pStyle w:val="4"/>
        <w:spacing w:after="120" w:line="260" w:lineRule="atLeast"/>
        <w:rPr>
          <w:color w:val="4D4D4D"/>
          <w:sz w:val="22"/>
          <w:lang w:val="en-NZ"/>
        </w:rPr>
      </w:pPr>
      <w:r>
        <w:rPr>
          <w:color w:val="4D4D4D"/>
          <w:sz w:val="22"/>
          <w:lang w:val="en-NZ"/>
        </w:rPr>
        <w:t>We may terminate your employment on notice if, as a result of a mental or physical illness, injury or condition, you are unable to fully carry out your duties for an extended period, or termination is otherwise reasonable in the circumstances.  Without limiting this clause, we may consider termination if you are unable to fully carry out your duties for a continuous period of four weeks or for periods totalling six weeks in any 12 month period.</w:t>
      </w:r>
    </w:p>
    <w:p>
      <w:pPr>
        <w:pStyle w:val="4"/>
        <w:spacing w:after="120" w:line="260" w:lineRule="atLeast"/>
        <w:rPr>
          <w:color w:val="4D4D4D"/>
          <w:sz w:val="22"/>
          <w:lang w:val="en-NZ"/>
        </w:rPr>
      </w:pPr>
      <w:r>
        <w:rPr>
          <w:color w:val="4D4D4D"/>
          <w:sz w:val="22"/>
          <w:lang w:val="en-NZ"/>
        </w:rPr>
        <w:t>Before terminating your employment for this reason, we may request that you consult or be examined by one or more health professionals in accordance with the earlier "Medical certificates" provision in this agreement.</w:t>
      </w:r>
    </w:p>
    <w:p>
      <w:pPr>
        <w:pStyle w:val="4"/>
        <w:keepNext/>
        <w:keepLines/>
        <w:numPr>
          <w:ilvl w:val="0"/>
          <w:numId w:val="0"/>
        </w:numPr>
        <w:spacing w:after="120" w:line="260" w:lineRule="atLeast"/>
        <w:rPr>
          <w:rFonts w:cs="Arial"/>
          <w:color w:val="4D4D4D"/>
          <w:sz w:val="22"/>
          <w:lang w:val="en-NZ"/>
        </w:rPr>
      </w:pPr>
      <w:r>
        <w:rPr>
          <w:rFonts w:cs="Arial"/>
          <w:b/>
          <w:color w:val="4D4D4D"/>
          <w:sz w:val="22"/>
          <w:lang w:val="en-NZ"/>
        </w:rPr>
        <w:t>Termination for other reasons</w:t>
      </w:r>
    </w:p>
    <w:p>
      <w:pPr>
        <w:pStyle w:val="4"/>
        <w:spacing w:after="120" w:line="260" w:lineRule="atLeast"/>
        <w:rPr>
          <w:color w:val="4D4D4D"/>
          <w:sz w:val="22"/>
          <w:lang w:val="en-NZ"/>
        </w:rPr>
      </w:pPr>
      <w:r>
        <w:rPr>
          <w:color w:val="4D4D4D"/>
          <w:sz w:val="22"/>
          <w:lang w:val="en-NZ"/>
        </w:rPr>
        <w:t xml:space="preserve">We may terminate your employment on notice for other reasons, including (but not limited to) poor performance, misconduct, </w:t>
      </w:r>
      <w:r>
        <w:rPr>
          <w:rFonts w:cs="Arial"/>
          <w:color w:val="4D4D4D"/>
          <w:sz w:val="22"/>
          <w:lang w:val="en-NZ"/>
        </w:rPr>
        <w:t xml:space="preserve">conflict of interest, </w:t>
      </w:r>
      <w:r>
        <w:rPr>
          <w:color w:val="4D4D4D"/>
          <w:sz w:val="22"/>
          <w:lang w:val="en-NZ"/>
        </w:rPr>
        <w:t>a breakdown in trust and confidence, or incompatibility (ie a breakdown in one or more of your important working relationships).</w:t>
      </w:r>
    </w:p>
    <w:p>
      <w:pPr>
        <w:pStyle w:val="2"/>
        <w:tabs>
          <w:tab w:val="clear" w:pos="567"/>
        </w:tabs>
        <w:spacing w:before="0" w:after="200"/>
        <w:rPr>
          <w:rFonts w:cs="Arial"/>
          <w:color w:val="B27E44"/>
          <w:lang w:val="en-NZ"/>
        </w:rPr>
      </w:pPr>
      <w:r>
        <w:rPr>
          <w:rFonts w:cs="Arial"/>
          <w:color w:val="B27E44"/>
          <w:lang w:val="en-NZ"/>
        </w:rPr>
        <w:t>Force majeure</w:t>
      </w:r>
    </w:p>
    <w:p>
      <w:pPr>
        <w:pStyle w:val="4"/>
        <w:spacing w:after="120" w:line="260" w:lineRule="atLeast"/>
        <w:rPr>
          <w:color w:val="4D4D4D"/>
          <w:sz w:val="22"/>
          <w:lang w:val="en-NZ"/>
        </w:rPr>
      </w:pPr>
      <w:r>
        <w:rPr>
          <w:color w:val="4D4D4D"/>
          <w:sz w:val="22"/>
          <w:lang w:val="en-NZ"/>
        </w:rPr>
        <w:t xml:space="preserve">Neither party will be liable to the other for any failure to perform the party's obligations under this agreement by reason of circumstances beyond the party's reasonable control, including (but not limited to) natural disaster, health epidemic or pandemic, governmental actions or war ("force majeure event"). </w:t>
      </w:r>
    </w:p>
    <w:p>
      <w:pPr>
        <w:pStyle w:val="4"/>
        <w:spacing w:after="120" w:line="260" w:lineRule="atLeast"/>
        <w:rPr>
          <w:color w:val="4D4D4D"/>
          <w:sz w:val="22"/>
          <w:lang w:val="en-NZ"/>
        </w:rPr>
      </w:pPr>
      <w:r>
        <w:rPr>
          <w:color w:val="4D4D4D"/>
          <w:sz w:val="22"/>
          <w:lang w:val="en-NZ"/>
        </w:rPr>
        <w:t>Without limiting this clause, you acknowledge that we will not be required to provide you with work or pay your remuneration, and you will not be required to work, where work is not available for you or you are unable to work due to a force majeure event.</w:t>
      </w:r>
    </w:p>
    <w:p>
      <w:pPr>
        <w:pStyle w:val="4"/>
        <w:spacing w:after="120" w:line="260" w:lineRule="atLeast"/>
        <w:rPr>
          <w:color w:val="4D4D4D"/>
          <w:sz w:val="22"/>
          <w:lang w:val="en-NZ"/>
        </w:rPr>
      </w:pPr>
      <w:r>
        <w:rPr>
          <w:color w:val="4D4D4D"/>
          <w:sz w:val="22"/>
          <w:lang w:val="en-NZ"/>
        </w:rPr>
        <w:t xml:space="preserve">In the event of a pandemic, epidemic or other local outbreak of an infectious disease or illness, work may not be available for you for health and safety reasons if you are unable or unwilling (for whatever reason) to be vaccinated against the disease or illness that has caused the pandemic, epidemic or outbreak and where we reasonably believe that you not being vaccinated or receiving treatment puts our employees and the children in our care at risk. </w:t>
      </w:r>
    </w:p>
    <w:p>
      <w:pPr>
        <w:pStyle w:val="2"/>
        <w:tabs>
          <w:tab w:val="clear" w:pos="567"/>
        </w:tabs>
        <w:spacing w:before="0" w:after="200"/>
        <w:rPr>
          <w:rFonts w:cs="Arial"/>
          <w:color w:val="B27E44"/>
          <w:lang w:val="en-NZ"/>
        </w:rPr>
      </w:pPr>
      <w:r>
        <w:rPr>
          <w:rFonts w:cs="Arial"/>
          <w:color w:val="B27E44"/>
          <w:lang w:val="en-NZ"/>
        </w:rPr>
        <w:t>PROPERTY</w:t>
      </w:r>
    </w:p>
    <w:p>
      <w:pPr>
        <w:pStyle w:val="4"/>
        <w:keepNext/>
        <w:numPr>
          <w:ilvl w:val="0"/>
          <w:numId w:val="0"/>
        </w:numPr>
        <w:tabs>
          <w:tab w:val="left" w:pos="0"/>
        </w:tabs>
        <w:spacing w:after="120" w:line="260" w:lineRule="atLeast"/>
        <w:rPr>
          <w:b/>
          <w:color w:val="4D4D4D"/>
          <w:sz w:val="22"/>
          <w:lang w:val="en-NZ"/>
        </w:rPr>
      </w:pPr>
      <w:r>
        <w:rPr>
          <w:b/>
          <w:color w:val="4D4D4D"/>
          <w:sz w:val="22"/>
          <w:lang w:val="en-NZ"/>
        </w:rPr>
        <w:t>Confidential information</w:t>
      </w:r>
    </w:p>
    <w:p>
      <w:pPr>
        <w:pStyle w:val="4"/>
        <w:spacing w:after="120" w:line="260" w:lineRule="atLeast"/>
        <w:rPr>
          <w:color w:val="4D4D4D"/>
          <w:sz w:val="22"/>
          <w:lang w:val="en-NZ"/>
        </w:rPr>
      </w:pPr>
      <w:r>
        <w:rPr>
          <w:color w:val="4D4D4D"/>
          <w:sz w:val="22"/>
          <w:lang w:val="en-NZ"/>
        </w:rPr>
        <w:t xml:space="preserve">You will not, except in the proper course of your employment, directly or indirectly use or disclose to any person or entity any confidential information belonging or relating to us.  You will also take all reasonable steps to prevent the improper use or disclosure of any confidential information. </w:t>
      </w:r>
    </w:p>
    <w:p>
      <w:pPr>
        <w:pStyle w:val="4"/>
        <w:spacing w:after="120" w:line="260" w:lineRule="atLeast"/>
        <w:rPr>
          <w:color w:val="4D4D4D"/>
          <w:sz w:val="22"/>
          <w:lang w:val="en-NZ"/>
        </w:rPr>
      </w:pPr>
      <w:r>
        <w:rPr>
          <w:color w:val="4D4D4D"/>
          <w:sz w:val="22"/>
          <w:lang w:val="en-NZ"/>
        </w:rPr>
        <w:t xml:space="preserve">For the purposes of this agreement, </w:t>
      </w:r>
      <w:r>
        <w:rPr>
          <w:b/>
          <w:color w:val="4D4D4D"/>
          <w:sz w:val="22"/>
          <w:lang w:val="en-NZ"/>
        </w:rPr>
        <w:t>confidential information</w:t>
      </w:r>
      <w:r>
        <w:rPr>
          <w:color w:val="4D4D4D"/>
          <w:sz w:val="22"/>
          <w:lang w:val="en-NZ"/>
        </w:rPr>
        <w:t xml:space="preserve"> includes, but is not limited to:</w:t>
      </w:r>
    </w:p>
    <w:p>
      <w:pPr>
        <w:pStyle w:val="5"/>
        <w:tabs>
          <w:tab w:val="clear" w:pos="1134"/>
        </w:tabs>
        <w:spacing w:after="120" w:line="260" w:lineRule="atLeast"/>
        <w:rPr>
          <w:rFonts w:cs="Arial"/>
          <w:color w:val="4D4D4D"/>
          <w:sz w:val="22"/>
          <w:lang w:val="en-NZ"/>
        </w:rPr>
      </w:pPr>
      <w:r>
        <w:rPr>
          <w:rFonts w:cs="Arial"/>
          <w:color w:val="4D4D4D"/>
          <w:sz w:val="22"/>
          <w:lang w:val="en-NZ"/>
        </w:rPr>
        <w:t>any information, data or footage not known generally outside our business that relates to any of our business affairs, finances, trade secrets, intellectual property, employees, contractors or customers/clients, whether that information is held in hard copy, electronically or otherwise;</w:t>
      </w:r>
    </w:p>
    <w:p>
      <w:pPr>
        <w:pStyle w:val="5"/>
        <w:tabs>
          <w:tab w:val="clear" w:pos="1134"/>
        </w:tabs>
        <w:spacing w:after="120" w:line="260" w:lineRule="atLeast"/>
        <w:rPr>
          <w:rFonts w:cs="Arial"/>
          <w:color w:val="4D4D4D"/>
          <w:sz w:val="22"/>
          <w:lang w:val="en-NZ"/>
        </w:rPr>
      </w:pPr>
      <w:r>
        <w:rPr>
          <w:rFonts w:hint="eastAsia" w:eastAsia="宋体" w:cs="Arial"/>
          <w:color w:val="4D4D4D"/>
          <w:sz w:val="22"/>
          <w:lang w:val="en-US" w:eastAsia="zh-CN"/>
        </w:rPr>
        <w:t>a</w:t>
      </w:r>
      <w:r>
        <w:rPr>
          <w:rFonts w:cs="Arial"/>
          <w:color w:val="4D4D4D"/>
          <w:sz w:val="22"/>
          <w:lang w:val="en-NZ"/>
        </w:rPr>
        <w:t>nd</w:t>
      </w:r>
      <w:r>
        <w:rPr>
          <w:rFonts w:hint="eastAsia" w:eastAsia="宋体" w:cs="Arial"/>
          <w:color w:val="4D4D4D"/>
          <w:sz w:val="22"/>
          <w:lang w:val="en-US" w:eastAsia="zh-CN"/>
        </w:rPr>
        <w:t xml:space="preserve"> sales techniques, pricing, advertising, accounting systems, operation systems, policies, procedures, systems, compilations of information, records, specifications and materials, specially scripted and specially developed course materials, operating procedures, methods and techniques for cost controls, record keeping, reporting, personnel management, purchasing, sales promotion and advertising.</w:t>
      </w:r>
      <w:r>
        <w:rPr>
          <w:rFonts w:cs="Arial"/>
          <w:color w:val="4D4D4D"/>
          <w:sz w:val="22"/>
          <w:lang w:val="en-NZ"/>
        </w:rPr>
        <w:t xml:space="preserve"> </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the terms of this agreement.  </w:t>
      </w:r>
    </w:p>
    <w:p>
      <w:pPr>
        <w:pStyle w:val="4"/>
        <w:keepNext/>
        <w:numPr>
          <w:ilvl w:val="0"/>
          <w:numId w:val="0"/>
        </w:numPr>
        <w:tabs>
          <w:tab w:val="left" w:pos="0"/>
        </w:tabs>
        <w:spacing w:after="120" w:line="260" w:lineRule="atLeast"/>
        <w:rPr>
          <w:rFonts w:cs="Arial"/>
          <w:b/>
          <w:color w:val="4D4D4D"/>
          <w:sz w:val="22"/>
          <w:lang w:val="en-NZ"/>
        </w:rPr>
      </w:pPr>
      <w:r>
        <w:rPr>
          <w:rFonts w:cs="Arial"/>
          <w:b/>
          <w:color w:val="4D4D4D"/>
          <w:sz w:val="22"/>
          <w:lang w:val="en-NZ"/>
        </w:rPr>
        <w:t xml:space="preserve">Intellectual property </w:t>
      </w:r>
    </w:p>
    <w:p>
      <w:pPr>
        <w:pStyle w:val="4"/>
        <w:spacing w:after="120" w:line="260" w:lineRule="atLeast"/>
        <w:rPr>
          <w:rFonts w:cs="Arial"/>
          <w:color w:val="4D4D4D"/>
          <w:sz w:val="22"/>
          <w:lang w:val="en-NZ"/>
        </w:rPr>
      </w:pPr>
      <w:r>
        <w:rPr>
          <w:rFonts w:cs="Arial"/>
          <w:color w:val="4D4D4D"/>
          <w:sz w:val="22"/>
          <w:lang w:val="en-NZ"/>
        </w:rPr>
        <w:t>Any intellectual property (including any copyright work) created during the course of your employment will be our sole property, from the time that the intellectual property is created.</w:t>
      </w:r>
    </w:p>
    <w:p>
      <w:pPr>
        <w:pStyle w:val="4"/>
        <w:spacing w:after="120" w:line="260" w:lineRule="atLeast"/>
        <w:rPr>
          <w:rFonts w:cs="Arial"/>
          <w:color w:val="4D4D4D"/>
          <w:sz w:val="22"/>
          <w:lang w:val="en-NZ"/>
        </w:rPr>
      </w:pPr>
      <w:r>
        <w:rPr>
          <w:rFonts w:cs="Arial"/>
          <w:color w:val="4D4D4D"/>
          <w:sz w:val="22"/>
          <w:lang w:val="en-NZ"/>
        </w:rPr>
        <w:t>You waive all moral rights in any copyright work covered by this clause.</w:t>
      </w:r>
    </w:p>
    <w:p>
      <w:pPr>
        <w:pStyle w:val="4"/>
        <w:spacing w:after="120" w:line="260" w:lineRule="atLeast"/>
        <w:rPr>
          <w:rFonts w:cs="Arial"/>
          <w:b/>
          <w:color w:val="4D4D4D"/>
          <w:sz w:val="22"/>
          <w:lang w:val="en-NZ"/>
        </w:rPr>
      </w:pPr>
      <w:r>
        <w:rPr>
          <w:rFonts w:cs="Arial"/>
          <w:color w:val="4D4D4D"/>
          <w:sz w:val="22"/>
          <w:lang w:val="en-NZ"/>
        </w:rPr>
        <w:t xml:space="preserve">Upon request, and at our cost, you will do anything that we request to vest these intellectual property rights in us.  If you fail to comply with a request within the timeframe specified by us, you hereby appoint us as your attorney to execute any documents on your behalf.  </w:t>
      </w:r>
    </w:p>
    <w:p>
      <w:pPr>
        <w:pStyle w:val="4"/>
        <w:numPr>
          <w:ilvl w:val="0"/>
          <w:numId w:val="0"/>
        </w:numPr>
        <w:tabs>
          <w:tab w:val="left" w:pos="0"/>
        </w:tabs>
        <w:spacing w:after="120" w:line="260" w:lineRule="atLeast"/>
        <w:rPr>
          <w:rFonts w:cs="Arial"/>
          <w:b/>
          <w:color w:val="4D4D4D"/>
          <w:sz w:val="22"/>
          <w:lang w:val="en-NZ"/>
        </w:rPr>
      </w:pPr>
      <w:r>
        <w:rPr>
          <w:rFonts w:cs="Arial"/>
          <w:b/>
          <w:color w:val="4D4D4D"/>
          <w:sz w:val="22"/>
          <w:lang w:val="en-NZ"/>
        </w:rPr>
        <w:t>Return of property</w:t>
      </w:r>
    </w:p>
    <w:p>
      <w:pPr>
        <w:pStyle w:val="4"/>
        <w:spacing w:after="120" w:line="260" w:lineRule="atLeast"/>
        <w:rPr>
          <w:rFonts w:cs="Arial"/>
          <w:color w:val="4D4D4D"/>
          <w:sz w:val="22"/>
          <w:lang w:val="en-NZ"/>
        </w:rPr>
      </w:pPr>
      <w:r>
        <w:rPr>
          <w:rFonts w:cs="Arial"/>
          <w:color w:val="4D4D4D"/>
          <w:sz w:val="22"/>
          <w:lang w:val="en-NZ"/>
        </w:rPr>
        <w:t>Immediately upon request or termination of this agreement (whether or not you dispute the request or termination) you will deliver to us any property or material that is in your possession or control, and that belongs to or concerns us, our business, employees, contractors, clients or stakeholders</w:t>
      </w:r>
      <w:r>
        <w:rPr>
          <w:color w:val="4D4D4D"/>
          <w:sz w:val="22"/>
          <w:lang w:val="en-NZ"/>
        </w:rPr>
        <w:t>.  This includes</w:t>
      </w:r>
      <w:r>
        <w:rPr>
          <w:rFonts w:cs="Arial"/>
          <w:color w:val="4D4D4D"/>
          <w:sz w:val="22"/>
          <w:lang w:val="en-NZ"/>
        </w:rPr>
        <w:t xml:space="preserve"> any equipment we supply to you, any keys, electronic information, data or footage and the copies or originals of any documents (electronic or hard copy) that are related to us or that contain any confidential information or intellectual property.  </w:t>
      </w:r>
    </w:p>
    <w:p>
      <w:pPr>
        <w:pStyle w:val="4"/>
        <w:spacing w:after="120" w:line="260" w:lineRule="atLeast"/>
        <w:rPr>
          <w:rFonts w:cs="Arial"/>
          <w:color w:val="4D4D4D"/>
          <w:sz w:val="22"/>
          <w:lang w:val="en-NZ"/>
        </w:rPr>
      </w:pPr>
      <w:r>
        <w:rPr>
          <w:rFonts w:cs="Arial"/>
          <w:color w:val="4D4D4D"/>
          <w:sz w:val="22"/>
          <w:lang w:val="en-NZ"/>
        </w:rPr>
        <w:t>If you fail to return our property as required, or if the property is not returned in a satisfactory condition, we may:</w:t>
      </w:r>
    </w:p>
    <w:p>
      <w:pPr>
        <w:pStyle w:val="5"/>
        <w:tabs>
          <w:tab w:val="clear" w:pos="1134"/>
        </w:tabs>
        <w:spacing w:after="120" w:line="260" w:lineRule="atLeast"/>
        <w:rPr>
          <w:rFonts w:cs="Arial"/>
          <w:color w:val="4D4D4D"/>
          <w:sz w:val="22"/>
          <w:lang w:val="en-NZ"/>
        </w:rPr>
      </w:pPr>
      <w:r>
        <w:rPr>
          <w:rFonts w:cs="Arial"/>
          <w:color w:val="4D4D4D"/>
          <w:sz w:val="22"/>
          <w:lang w:val="en-NZ"/>
        </w:rPr>
        <w:t>take legal steps to recover our property from you;</w:t>
      </w:r>
    </w:p>
    <w:p>
      <w:pPr>
        <w:pStyle w:val="5"/>
        <w:tabs>
          <w:tab w:val="clear" w:pos="1134"/>
        </w:tabs>
        <w:spacing w:after="120" w:line="260" w:lineRule="atLeast"/>
        <w:rPr>
          <w:rFonts w:cs="Arial"/>
          <w:color w:val="4D4D4D"/>
          <w:sz w:val="22"/>
          <w:lang w:val="en-NZ"/>
        </w:rPr>
      </w:pPr>
      <w:r>
        <w:rPr>
          <w:rFonts w:cs="Arial"/>
          <w:color w:val="4D4D4D"/>
          <w:sz w:val="22"/>
          <w:lang w:val="en-NZ"/>
        </w:rPr>
        <w:t xml:space="preserve">deduct the replacement cost or current value of the property from any amount owing to you; </w:t>
      </w:r>
    </w:p>
    <w:p>
      <w:pPr>
        <w:pStyle w:val="5"/>
        <w:tabs>
          <w:tab w:val="clear" w:pos="1134"/>
        </w:tabs>
        <w:spacing w:after="120" w:line="260" w:lineRule="atLeast"/>
        <w:rPr>
          <w:rFonts w:cs="Arial"/>
          <w:color w:val="4D4D4D"/>
          <w:sz w:val="22"/>
          <w:lang w:val="en-NZ"/>
        </w:rPr>
      </w:pPr>
      <w:r>
        <w:rPr>
          <w:rFonts w:cs="Arial"/>
          <w:color w:val="4D4D4D"/>
          <w:sz w:val="22"/>
          <w:lang w:val="en-NZ"/>
        </w:rPr>
        <w:t>recover the replacement cost or current value of the property from you; and</w:t>
      </w:r>
    </w:p>
    <w:p>
      <w:pPr>
        <w:pStyle w:val="5"/>
        <w:tabs>
          <w:tab w:val="clear" w:pos="1134"/>
        </w:tabs>
        <w:spacing w:after="120" w:line="260" w:lineRule="atLeast"/>
        <w:rPr>
          <w:rFonts w:cs="Arial"/>
          <w:color w:val="4D4D4D"/>
          <w:sz w:val="22"/>
          <w:lang w:val="en-NZ"/>
        </w:rPr>
      </w:pPr>
      <w:r>
        <w:rPr>
          <w:rFonts w:cs="Arial"/>
          <w:color w:val="4D4D4D"/>
          <w:sz w:val="22"/>
          <w:lang w:val="en-NZ"/>
        </w:rPr>
        <w:t>require you to pay us any costs that we incur enforcing our rights under this clause.</w:t>
      </w:r>
    </w:p>
    <w:p>
      <w:pPr>
        <w:pStyle w:val="3"/>
        <w:keepNext/>
        <w:spacing w:after="120" w:line="260" w:lineRule="atLeast"/>
        <w:rPr>
          <w:b/>
          <w:color w:val="4D4D4D"/>
          <w:sz w:val="22"/>
          <w:lang w:val="en-NZ"/>
        </w:rPr>
      </w:pPr>
      <w:r>
        <w:rPr>
          <w:b/>
          <w:color w:val="4D4D4D"/>
          <w:sz w:val="22"/>
          <w:lang w:val="en-NZ"/>
        </w:rPr>
        <w:t>Survival</w:t>
      </w:r>
    </w:p>
    <w:p>
      <w:pPr>
        <w:pStyle w:val="4"/>
        <w:spacing w:after="120" w:line="260" w:lineRule="atLeast"/>
        <w:rPr>
          <w:rFonts w:cs="Arial"/>
          <w:color w:val="4D4D4D"/>
          <w:sz w:val="22"/>
          <w:lang w:val="en-NZ"/>
        </w:rPr>
      </w:pPr>
      <w:r>
        <w:rPr>
          <w:rFonts w:cs="Arial"/>
          <w:color w:val="4D4D4D"/>
          <w:sz w:val="22"/>
          <w:lang w:val="en-NZ"/>
        </w:rPr>
        <w:t>These property provisions will continue to apply after termination of this agreement.</w:t>
      </w:r>
    </w:p>
    <w:p>
      <w:pPr>
        <w:pStyle w:val="2"/>
        <w:tabs>
          <w:tab w:val="clear" w:pos="567"/>
        </w:tabs>
        <w:spacing w:before="0" w:after="200"/>
        <w:rPr>
          <w:rFonts w:cs="Arial"/>
          <w:color w:val="B27E44"/>
          <w:lang w:val="en-NZ"/>
        </w:rPr>
      </w:pPr>
      <w:r>
        <w:rPr>
          <w:rFonts w:cs="Arial"/>
          <w:color w:val="B27E44"/>
          <w:lang w:val="en-NZ"/>
        </w:rPr>
        <w:t>CONFLICT OF INTEREST</w:t>
      </w:r>
    </w:p>
    <w:p>
      <w:pPr>
        <w:pStyle w:val="4"/>
        <w:spacing w:after="120" w:line="260" w:lineRule="atLeast"/>
        <w:rPr>
          <w:rFonts w:cs="Arial"/>
          <w:color w:val="4D4D4D"/>
          <w:sz w:val="22"/>
          <w:lang w:val="en-NZ"/>
        </w:rPr>
      </w:pPr>
      <w:r>
        <w:rPr>
          <w:color w:val="4D4D4D"/>
          <w:sz w:val="22"/>
          <w:lang w:val="en-NZ"/>
        </w:rPr>
        <w:t>D</w:t>
      </w:r>
      <w:r>
        <w:rPr>
          <w:rFonts w:cs="Arial"/>
          <w:color w:val="4D4D4D"/>
          <w:sz w:val="22"/>
          <w:lang w:val="en-NZ"/>
        </w:rPr>
        <w:t>uring the term of this agreement, you will not</w:t>
      </w:r>
      <w:r>
        <w:rPr>
          <w:color w:val="4D4D4D"/>
          <w:sz w:val="22"/>
          <w:lang w:val="en-NZ"/>
        </w:rPr>
        <w:t>, on your own behalf, or for or with any other person or entity</w:t>
      </w:r>
      <w:r>
        <w:rPr>
          <w:rFonts w:cs="Arial"/>
          <w:color w:val="4D4D4D"/>
          <w:sz w:val="22"/>
          <w:lang w:val="en-NZ"/>
        </w:rPr>
        <w:t>:</w:t>
      </w:r>
    </w:p>
    <w:p>
      <w:pPr>
        <w:pStyle w:val="19"/>
        <w:spacing w:after="120" w:line="260" w:lineRule="atLeast"/>
        <w:rPr>
          <w:color w:val="4D4D4D"/>
          <w:sz w:val="22"/>
          <w:lang w:val="en-NZ"/>
        </w:rPr>
      </w:pPr>
      <w:r>
        <w:rPr>
          <w:color w:val="4D4D4D"/>
          <w:sz w:val="22"/>
          <w:lang w:val="en-NZ"/>
        </w:rPr>
        <w:t xml:space="preserve">be employed or engaged by; </w:t>
      </w:r>
    </w:p>
    <w:p>
      <w:pPr>
        <w:pStyle w:val="19"/>
        <w:spacing w:after="120" w:line="260" w:lineRule="atLeast"/>
        <w:rPr>
          <w:color w:val="4D4D4D"/>
          <w:sz w:val="22"/>
          <w:lang w:val="en-NZ"/>
        </w:rPr>
      </w:pPr>
      <w:r>
        <w:rPr>
          <w:color w:val="4D4D4D"/>
          <w:sz w:val="22"/>
          <w:lang w:val="en-NZ"/>
        </w:rPr>
        <w:t>undertake work for; or</w:t>
      </w:r>
    </w:p>
    <w:p>
      <w:pPr>
        <w:pStyle w:val="19"/>
        <w:spacing w:after="120" w:line="260" w:lineRule="atLeast"/>
        <w:rPr>
          <w:color w:val="4D4D4D"/>
          <w:sz w:val="22"/>
          <w:lang w:val="en-NZ"/>
        </w:rPr>
      </w:pPr>
      <w:r>
        <w:rPr>
          <w:color w:val="4D4D4D"/>
          <w:sz w:val="22"/>
          <w:lang w:val="en-NZ"/>
        </w:rPr>
        <w:t xml:space="preserve">be interested or involved in, </w:t>
      </w:r>
    </w:p>
    <w:p>
      <w:pPr>
        <w:pStyle w:val="19"/>
        <w:numPr>
          <w:ilvl w:val="0"/>
          <w:numId w:val="0"/>
        </w:numPr>
        <w:spacing w:after="120" w:line="260" w:lineRule="atLeast"/>
        <w:ind w:left="567"/>
        <w:rPr>
          <w:color w:val="4D4D4D"/>
          <w:sz w:val="22"/>
          <w:lang w:val="en-NZ"/>
        </w:rPr>
      </w:pPr>
      <w:r>
        <w:rPr>
          <w:color w:val="4D4D4D"/>
          <w:sz w:val="22"/>
          <w:lang w:val="en-NZ"/>
        </w:rPr>
        <w:t xml:space="preserve">any entity, business or activity that competes with us, conflicts with our interests or affects your ability to fully meet the requirements of your role, without our prior written consent, which will not be unreasonably withheld. </w:t>
      </w:r>
    </w:p>
    <w:p>
      <w:pPr>
        <w:pStyle w:val="4"/>
        <w:spacing w:after="120" w:line="260" w:lineRule="atLeast"/>
        <w:rPr>
          <w:color w:val="4D4D4D"/>
          <w:sz w:val="22"/>
          <w:lang w:val="en-NZ"/>
        </w:rPr>
      </w:pPr>
      <w:r>
        <w:rPr>
          <w:color w:val="4D4D4D"/>
          <w:sz w:val="22"/>
          <w:lang w:val="en-NZ"/>
        </w:rPr>
        <w:t xml:space="preserve">You will disclose to us any situation that may give rise to a conflict of interest as soon as you become aware of that possibility. </w:t>
      </w:r>
    </w:p>
    <w:p>
      <w:pPr>
        <w:pStyle w:val="4"/>
        <w:rPr>
          <w:color w:val="4D4D4D"/>
          <w:sz w:val="22"/>
          <w:lang w:val="en-NZ"/>
        </w:rPr>
      </w:pPr>
      <w:r>
        <w:rPr>
          <w:color w:val="4D4D4D"/>
          <w:sz w:val="22"/>
          <w:lang w:val="en-NZ"/>
        </w:rPr>
        <w:t>These restrictions are necessary to allow us to have the opportunity to:</w:t>
      </w:r>
    </w:p>
    <w:p>
      <w:pPr>
        <w:pStyle w:val="5"/>
        <w:spacing w:after="120" w:line="276" w:lineRule="auto"/>
        <w:rPr>
          <w:rFonts w:cs="Arial"/>
          <w:color w:val="4D4D4D"/>
          <w:sz w:val="22"/>
          <w:lang w:val="en-NZ"/>
        </w:rPr>
      </w:pPr>
      <w:r>
        <w:rPr>
          <w:rFonts w:cs="Arial"/>
          <w:color w:val="4D4D4D"/>
          <w:sz w:val="22"/>
          <w:lang w:val="en-NZ"/>
        </w:rPr>
        <w:t>assess the extent to which any other employment may impact on your ability to come to work sufficiently rested and ready to safely perform your duties; and</w:t>
      </w:r>
    </w:p>
    <w:p>
      <w:pPr>
        <w:pStyle w:val="5"/>
        <w:spacing w:after="120" w:line="276" w:lineRule="auto"/>
        <w:rPr>
          <w:color w:val="4D4D4D"/>
          <w:sz w:val="22"/>
          <w:lang w:val="en-NZ"/>
        </w:rPr>
      </w:pPr>
      <w:r>
        <w:rPr>
          <w:rFonts w:cs="Arial"/>
          <w:color w:val="4D4D4D"/>
          <w:sz w:val="22"/>
          <w:lang w:val="en-NZ"/>
        </w:rPr>
        <w:t>protect our commercial interests and reputation, client relationships, confidential information and/or intellectual property, to the extent that these may be threatened by your involvement in the other business or activity.</w:t>
      </w:r>
    </w:p>
    <w:bookmarkEnd w:id="6"/>
    <w:p>
      <w:pPr>
        <w:pStyle w:val="2"/>
        <w:spacing w:before="0" w:after="200"/>
        <w:rPr>
          <w:rFonts w:cs="Arial"/>
          <w:color w:val="B27E44"/>
          <w:lang w:val="en-NZ"/>
        </w:rPr>
      </w:pPr>
      <w:bookmarkStart w:id="7" w:name="_Toc512758477"/>
      <w:bookmarkStart w:id="8" w:name="_Toc512758481"/>
      <w:r>
        <w:rPr>
          <w:rFonts w:cs="Arial"/>
          <w:color w:val="B27E44"/>
          <w:lang w:val="en-NZ"/>
        </w:rPr>
        <w:t>resolution of EMPLOYMENT RELATIONSHIP PROBLEMS</w:t>
      </w:r>
      <w:bookmarkEnd w:id="7"/>
    </w:p>
    <w:p>
      <w:pPr>
        <w:pStyle w:val="4"/>
        <w:spacing w:after="120" w:line="240" w:lineRule="auto"/>
        <w:rPr>
          <w:rFonts w:cs="Arial"/>
          <w:color w:val="4D4D4D"/>
          <w:sz w:val="22"/>
          <w:lang w:val="en-NZ"/>
        </w:rPr>
      </w:pPr>
      <w:r>
        <w:rPr>
          <w:rFonts w:cs="Arial"/>
          <w:color w:val="4D4D4D"/>
          <w:sz w:val="22"/>
          <w:lang w:val="en-NZ"/>
        </w:rPr>
        <w:t>We encourage you to raise any issue you have regarding your employment with your manager or, if this is not appropriate, with us directly.  Similarly we will raise any issue we have directly with you.  Both parties will try to resolve the issue promptly, fairly and discreetly.</w:t>
      </w:r>
    </w:p>
    <w:p>
      <w:pPr>
        <w:pStyle w:val="4"/>
        <w:spacing w:after="120" w:line="260" w:lineRule="atLeast"/>
        <w:rPr>
          <w:rFonts w:cs="Arial"/>
          <w:color w:val="4D4D4D"/>
          <w:sz w:val="22"/>
          <w:lang w:val="en-NZ"/>
        </w:rPr>
      </w:pPr>
      <w:r>
        <w:rPr>
          <w:rFonts w:cs="Arial"/>
          <w:color w:val="4D4D4D"/>
          <w:sz w:val="22"/>
          <w:lang w:val="en-NZ"/>
        </w:rPr>
        <w:t xml:space="preserve">If the issue cannot be resolved internally, the parties can access the Employment Relations Service run by </w:t>
      </w:r>
      <w:r>
        <w:rPr>
          <w:color w:val="4D4D4D"/>
          <w:sz w:val="22"/>
          <w:lang w:val="en-NZ"/>
        </w:rPr>
        <w:t>the Ministry of Business, Innovation and Employment</w:t>
      </w:r>
      <w:r>
        <w:rPr>
          <w:rFonts w:cs="Arial"/>
          <w:color w:val="4D4D4D"/>
          <w:sz w:val="22"/>
          <w:lang w:val="en-NZ"/>
        </w:rPr>
        <w:t>.  The Employment Relations Service provides general information about employment rights and obligations, as well as providing mediators to assist parties to resolve employment relationship problems.</w:t>
      </w:r>
    </w:p>
    <w:p>
      <w:pPr>
        <w:pStyle w:val="4"/>
        <w:spacing w:after="120" w:line="260" w:lineRule="atLeast"/>
        <w:rPr>
          <w:rFonts w:cs="Arial"/>
          <w:color w:val="4D4D4D"/>
          <w:sz w:val="22"/>
          <w:lang w:val="en-NZ"/>
        </w:rPr>
      </w:pPr>
      <w:r>
        <w:rPr>
          <w:rFonts w:cs="Arial"/>
          <w:color w:val="4D4D4D"/>
          <w:sz w:val="22"/>
          <w:lang w:val="en-NZ"/>
        </w:rPr>
        <w:t>If either party believes that mediation is inappropriate, or if the employment relationship problem has not been resolved after using the Employment Relations Service, either party can apply to the Employment Relations Authority for assistance.  This is a more formal step to take.  The Authority’s role is to investigate the problem and to make a decision.</w:t>
      </w:r>
    </w:p>
    <w:p>
      <w:pPr>
        <w:pStyle w:val="4"/>
        <w:spacing w:after="120" w:line="260" w:lineRule="atLeast"/>
        <w:rPr>
          <w:rFonts w:cs="Arial"/>
          <w:color w:val="4D4D4D"/>
          <w:sz w:val="22"/>
          <w:lang w:val="en-NZ"/>
        </w:rPr>
      </w:pPr>
      <w:r>
        <w:rPr>
          <w:rFonts w:cs="Arial"/>
          <w:color w:val="4D4D4D"/>
          <w:sz w:val="22"/>
          <w:lang w:val="en-NZ"/>
        </w:rPr>
        <w:t>You are entitled to have a support person or representative involved at any stage in the process.</w:t>
      </w:r>
    </w:p>
    <w:p>
      <w:pPr>
        <w:pStyle w:val="4"/>
        <w:spacing w:after="120" w:line="260" w:lineRule="atLeast"/>
        <w:rPr>
          <w:rFonts w:cs="Arial"/>
          <w:color w:val="4D4D4D"/>
          <w:sz w:val="22"/>
          <w:lang w:val="en-NZ"/>
        </w:rPr>
      </w:pPr>
      <w:r>
        <w:rPr>
          <w:color w:val="4D4D4D"/>
          <w:sz w:val="22"/>
          <w:lang w:val="en-NZ"/>
        </w:rPr>
        <w:t xml:space="preserve">Any personal grievance should be in writing and must be raised with us within 90 days beginning with the date on which the action alleged to amount to the grievance occurred or you became aware of the grievance, whichever is later, otherwise you may not be able to pursue your grievance.  </w:t>
      </w:r>
    </w:p>
    <w:bookmarkEnd w:id="8"/>
    <w:p>
      <w:pPr>
        <w:pStyle w:val="2"/>
        <w:spacing w:before="0" w:after="200"/>
        <w:ind w:left="720" w:hanging="720"/>
        <w:rPr>
          <w:rFonts w:cs="Arial"/>
          <w:color w:val="B27E44"/>
          <w:lang w:val="en-NZ"/>
        </w:rPr>
      </w:pPr>
      <w:r>
        <w:rPr>
          <w:rFonts w:cs="Arial"/>
          <w:color w:val="B27E44"/>
          <w:lang w:val="en-NZ"/>
        </w:rPr>
        <w:t>complete agreement</w:t>
      </w:r>
    </w:p>
    <w:p>
      <w:pPr>
        <w:pStyle w:val="4"/>
        <w:spacing w:after="120" w:line="260" w:lineRule="atLeast"/>
        <w:rPr>
          <w:rFonts w:cs="Arial"/>
          <w:color w:val="4D4D4D"/>
          <w:sz w:val="22"/>
          <w:lang w:val="en-NZ"/>
        </w:rPr>
      </w:pPr>
      <w:r>
        <w:rPr>
          <w:rFonts w:cs="Arial"/>
          <w:color w:val="4D4D4D"/>
          <w:sz w:val="22"/>
          <w:lang w:val="en-NZ"/>
        </w:rPr>
        <w:t>This agreement sets out the whole of the agreement between the parties.  It replaces any previous agreements, arrangements or representations.</w:t>
      </w:r>
    </w:p>
    <w:p>
      <w:pPr>
        <w:pStyle w:val="4"/>
        <w:spacing w:after="120" w:line="260" w:lineRule="atLeast"/>
        <w:rPr>
          <w:rFonts w:cs="Arial"/>
          <w:color w:val="4D4D4D"/>
          <w:sz w:val="22"/>
          <w:lang w:val="en-NZ"/>
        </w:rPr>
      </w:pPr>
      <w:r>
        <w:rPr>
          <w:rFonts w:cs="Arial"/>
          <w:color w:val="4D4D4D"/>
          <w:sz w:val="22"/>
          <w:lang w:val="en-NZ"/>
        </w:rPr>
        <w:t>This agreement may be varied by agreement between the parties.  However, no variation or waiver will be effective unless it is in writing and signed by both parties.</w:t>
      </w:r>
    </w:p>
    <w:p>
      <w:pPr>
        <w:pStyle w:val="3"/>
        <w:rPr>
          <w:color w:val="4D4D4D"/>
          <w:lang w:val="en-NZ"/>
        </w:rPr>
      </w:pPr>
    </w:p>
    <w:p>
      <w:pPr>
        <w:pStyle w:val="3"/>
        <w:rPr>
          <w:color w:val="4D4D4D"/>
          <w:lang w:val="en-NZ"/>
        </w:rPr>
        <w:sectPr>
          <w:type w:val="continuous"/>
          <w:pgSz w:w="11906" w:h="16838"/>
          <w:pgMar w:top="1418" w:right="1247" w:bottom="1134" w:left="1247" w:header="624" w:footer="647" w:gutter="0"/>
          <w:cols w:space="567" w:num="2"/>
          <w:titlePg/>
          <w:docGrid w:linePitch="272" w:charSpace="0"/>
        </w:sectPr>
      </w:pPr>
    </w:p>
    <w:p>
      <w:pPr>
        <w:spacing w:after="200" w:line="320" w:lineRule="atLeast"/>
        <w:rPr>
          <w:b/>
          <w:color w:val="4D4D4D"/>
          <w:lang w:val="en-NZ"/>
        </w:rPr>
      </w:pPr>
    </w:p>
    <w:p>
      <w:pPr>
        <w:pStyle w:val="76"/>
        <w:spacing w:after="160"/>
      </w:pPr>
      <w:r>
        <w:t>Schedule A - Position description</w:t>
      </w:r>
    </w:p>
    <w:p>
      <w:pPr>
        <w:pStyle w:val="4"/>
        <w:numPr>
          <w:ilvl w:val="0"/>
          <w:numId w:val="0"/>
        </w:numPr>
        <w:spacing w:after="160" w:line="280" w:lineRule="atLeast"/>
        <w:ind w:left="567" w:hanging="567"/>
        <w:rPr>
          <w:color w:val="4D4D4D"/>
        </w:rPr>
      </w:pPr>
    </w:p>
    <w:p>
      <w:pPr>
        <w:rPr>
          <w:color w:val="4D4D4D"/>
          <w:sz w:val="22"/>
          <w:lang w:val="en-NZ"/>
        </w:rPr>
      </w:pPr>
    </w:p>
    <w:sectPr>
      <w:type w:val="continuous"/>
      <w:pgSz w:w="11906" w:h="16838"/>
      <w:pgMar w:top="1418" w:right="1247" w:bottom="1134" w:left="1247" w:header="624" w:footer="970" w:gutter="0"/>
      <w:cols w:space="720" w:num="1"/>
      <w:titlePg/>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SPARCSans Light">
    <w:altName w:val="Cambria"/>
    <w:panose1 w:val="00000000000000000000"/>
    <w:charset w:val="00"/>
    <w:family w:val="swiss"/>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SPARCSans-Light">
    <w:altName w:val="Courier New"/>
    <w:panose1 w:val="00000000000000000000"/>
    <w:charset w:val="00"/>
    <w:family w:val="auto"/>
    <w:pitch w:val="default"/>
    <w:sig w:usb0="00000000" w:usb1="00000000" w:usb2="00000000" w:usb3="00000000" w:csb0="00000001" w:csb1="00000000"/>
  </w:font>
  <w:font w:name="Arial Bold">
    <w:altName w:val="Arial"/>
    <w:panose1 w:val="020B0704020202020204"/>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eastAsia="宋体"/>
        <w:lang w:val="en-US" w:eastAsia="zh-CN"/>
      </w:rPr>
    </w:pPr>
    <w:r>
      <w:rPr>
        <w:lang w:eastAsia="en-NZ"/>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w:t>
                    </w:r>
                    <w:r>
                      <w:rPr>
                        <w:rFonts w:hint="eastAsia" w:eastAsia="宋体"/>
                        <w:lang w:eastAsia="zh-CN"/>
                      </w:rPr>
                      <w:fldChar w:fldCharType="end"/>
                    </w:r>
                  </w:p>
                </w:txbxContent>
              </v:textbox>
            </v:shape>
          </w:pict>
        </mc:Fallback>
      </mc:AlternateContent>
    </w:r>
    <w:r>
      <w:rPr>
        <w:lang w:eastAsia="en-NZ"/>
      </w:rPr>
      <w:drawing>
        <wp:inline distT="0" distB="0" distL="0" distR="0">
          <wp:extent cx="6011545" cy="83185"/>
          <wp:effectExtent l="19050" t="0" r="780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
                  <a:srcRect/>
                  <a:stretch>
                    <a:fillRect/>
                  </a:stretch>
                </pic:blipFill>
                <pic:spPr>
                  <a:xfrm>
                    <a:off x="0" y="0"/>
                    <a:ext cx="6012000" cy="83342"/>
                  </a:xfrm>
                  <a:prstGeom prst="rect">
                    <a:avLst/>
                  </a:prstGeom>
                  <a:noFill/>
                </pic:spPr>
              </pic:pic>
            </a:graphicData>
          </a:graphic>
        </wp:inline>
      </w:drawing>
    </w:r>
  </w:p>
  <w:p>
    <w:pPr>
      <w:pStyle w:val="23"/>
      <w:ind w:left="0"/>
    </w:pPr>
    <w:r>
      <w:rPr>
        <w:rFonts w:hint="eastAsia" w:eastAsia="宋体"/>
        <w:b/>
        <w:bCs/>
        <w:color w:val="0000FF"/>
        <w:sz w:val="18"/>
        <w:szCs w:val="18"/>
        <w:lang w:val="en-US" w:eastAsia="zh-CN"/>
      </w:rPr>
      <w:t>Stepping Stones Academy Limited</w:t>
    </w:r>
    <w:r>
      <w:tab/>
    </w:r>
  </w:p>
  <w:p>
    <w:pPr>
      <w:pStyle w:val="23"/>
      <w:tabs>
        <w:tab w:val="left" w:pos="4536"/>
        <w:tab w:val="left" w:pos="8080"/>
      </w:tabs>
    </w:pPr>
    <w:bookmarkStart w:id="11" w:name="PRIMARYFOOTERSPECBEGIN1"/>
    <w:bookmarkEnd w:id="11"/>
    <w:r>
      <w:rPr>
        <w:color w:val="auto"/>
        <w:sz w:val="16"/>
      </w:rPr>
      <w:t xml:space="preserve">FLY6447_FLY6447.001_018.DOCX </w:t>
    </w:r>
    <w:bookmarkStart w:id="12" w:name="PRIMARYFOOTERSPECEND1"/>
    <w:bookmarkEnd w:id="1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lang w:eastAsia="en-NZ"/>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v:textbox>
            </v:shape>
          </w:pict>
        </mc:Fallback>
      </mc:AlternateContent>
    </w:r>
    <w:r>
      <w:rPr>
        <w:lang w:eastAsia="en-NZ"/>
      </w:rPr>
      <w:drawing>
        <wp:inline distT="0" distB="0" distL="0" distR="0">
          <wp:extent cx="6011545" cy="83185"/>
          <wp:effectExtent l="19050" t="0" r="780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
                  <a:srcRect/>
                  <a:stretch>
                    <a:fillRect/>
                  </a:stretch>
                </pic:blipFill>
                <pic:spPr>
                  <a:xfrm>
                    <a:off x="0" y="0"/>
                    <a:ext cx="6012000" cy="83342"/>
                  </a:xfrm>
                  <a:prstGeom prst="rect">
                    <a:avLst/>
                  </a:prstGeom>
                  <a:noFill/>
                </pic:spPr>
              </pic:pic>
            </a:graphicData>
          </a:graphic>
        </wp:inline>
      </w:drawing>
    </w:r>
  </w:p>
  <w:p>
    <w:pPr>
      <w:pStyle w:val="23"/>
      <w:ind w:left="0"/>
    </w:pPr>
    <w:r>
      <w:rPr>
        <w:rFonts w:hint="eastAsia" w:eastAsia="宋体"/>
        <w:b/>
        <w:bCs/>
        <w:color w:val="0000FF"/>
        <w:sz w:val="18"/>
        <w:szCs w:val="18"/>
        <w:lang w:val="en-US" w:eastAsia="zh-CN"/>
      </w:rPr>
      <w:t>Stepping Stones Academy Limited</w:t>
    </w:r>
  </w:p>
  <w:p>
    <w:pPr>
      <w:pStyle w:val="23"/>
      <w:tabs>
        <w:tab w:val="left" w:pos="4536"/>
      </w:tabs>
    </w:pPr>
    <w:bookmarkStart w:id="9" w:name="FIRSTPAGEFOOTERSPECBEGIN1"/>
    <w:bookmarkEnd w:id="9"/>
    <w:r>
      <w:rPr>
        <w:color w:val="auto"/>
        <w:sz w:val="16"/>
      </w:rPr>
      <w:t xml:space="preserve">FLY6447_FLY6447.001_018.DOCX </w:t>
    </w:r>
    <w:bookmarkStart w:id="10" w:name="FIRSTPAGEFOOTERSPECEND1"/>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68550A"/>
    <w:multiLevelType w:val="singleLevel"/>
    <w:tmpl w:val="2C68550A"/>
    <w:lvl w:ilvl="0" w:tentative="0">
      <w:start w:val="1"/>
      <w:numFmt w:val="bullet"/>
      <w:pStyle w:val="37"/>
      <w:lvlText w:val=""/>
      <w:lvlJc w:val="left"/>
      <w:pPr>
        <w:tabs>
          <w:tab w:val="left" w:pos="360"/>
        </w:tabs>
        <w:ind w:left="284" w:hanging="284"/>
      </w:pPr>
      <w:rPr>
        <w:rFonts w:hint="default" w:ascii="Wingdings" w:hAnsi="Wingdings"/>
      </w:rPr>
    </w:lvl>
  </w:abstractNum>
  <w:abstractNum w:abstractNumId="1">
    <w:nsid w:val="37ED2D24"/>
    <w:multiLevelType w:val="multilevel"/>
    <w:tmpl w:val="37ED2D24"/>
    <w:lvl w:ilvl="0" w:tentative="0">
      <w:start w:val="1"/>
      <w:numFmt w:val="decimal"/>
      <w:pStyle w:val="64"/>
      <w:lvlText w:val="%1"/>
      <w:lvlJc w:val="left"/>
      <w:pPr>
        <w:tabs>
          <w:tab w:val="left" w:pos="720"/>
        </w:tabs>
        <w:ind w:left="720" w:hanging="720"/>
      </w:pPr>
      <w:rPr>
        <w:b/>
        <w:sz w:val="21"/>
      </w:rPr>
    </w:lvl>
    <w:lvl w:ilvl="1" w:tentative="0">
      <w:start w:val="1"/>
      <w:numFmt w:val="decimal"/>
      <w:pStyle w:val="65"/>
      <w:lvlText w:val="%1.%2"/>
      <w:lvlJc w:val="left"/>
      <w:pPr>
        <w:tabs>
          <w:tab w:val="left" w:pos="720"/>
        </w:tabs>
        <w:ind w:left="720" w:hanging="720"/>
      </w:pPr>
      <w:rPr>
        <w:b w:val="0"/>
        <w:sz w:val="21"/>
      </w:rPr>
    </w:lvl>
    <w:lvl w:ilvl="2" w:tentative="0">
      <w:start w:val="1"/>
      <w:numFmt w:val="lowerLetter"/>
      <w:pStyle w:val="66"/>
      <w:lvlText w:val="(%3)"/>
      <w:lvlJc w:val="left"/>
      <w:pPr>
        <w:tabs>
          <w:tab w:val="left" w:pos="1440"/>
        </w:tabs>
        <w:ind w:left="1440" w:hanging="720"/>
      </w:pPr>
      <w:rPr>
        <w:b w:val="0"/>
        <w:sz w:val="21"/>
      </w:rPr>
    </w:lvl>
    <w:lvl w:ilvl="3" w:tentative="0">
      <w:start w:val="1"/>
      <w:numFmt w:val="lowerRoman"/>
      <w:pStyle w:val="67"/>
      <w:lvlText w:val="(%4)"/>
      <w:lvlJc w:val="left"/>
      <w:pPr>
        <w:tabs>
          <w:tab w:val="left" w:pos="2160"/>
        </w:tabs>
        <w:ind w:left="2160" w:hanging="720"/>
      </w:pPr>
      <w:rPr>
        <w:b w:val="0"/>
        <w:sz w:val="21"/>
      </w:rPr>
    </w:lvl>
    <w:lvl w:ilvl="4" w:tentative="0">
      <w:start w:val="1"/>
      <w:numFmt w:val="upperLetter"/>
      <w:pStyle w:val="68"/>
      <w:lvlText w:val="(%5)"/>
      <w:lvlJc w:val="left"/>
      <w:pPr>
        <w:tabs>
          <w:tab w:val="left" w:pos="2880"/>
        </w:tabs>
        <w:ind w:left="2880" w:hanging="720"/>
      </w:pPr>
      <w:rPr>
        <w:b w:val="0"/>
        <w:sz w:val="20"/>
      </w:r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
    <w:nsid w:val="42FF7F02"/>
    <w:multiLevelType w:val="multilevel"/>
    <w:tmpl w:val="42FF7F02"/>
    <w:lvl w:ilvl="0" w:tentative="0">
      <w:start w:val="1"/>
      <w:numFmt w:val="decimal"/>
      <w:pStyle w:val="2"/>
      <w:lvlText w:val="%1."/>
      <w:lvlJc w:val="left"/>
      <w:pPr>
        <w:tabs>
          <w:tab w:val="left" w:pos="567"/>
        </w:tabs>
        <w:ind w:left="567" w:hanging="567"/>
      </w:pPr>
      <w:rPr>
        <w:rFonts w:hint="default"/>
        <w:b w:val="0"/>
      </w:rPr>
    </w:lvl>
    <w:lvl w:ilvl="1" w:tentative="0">
      <w:start w:val="1"/>
      <w:numFmt w:val="decimal"/>
      <w:pStyle w:val="4"/>
      <w:lvlText w:val="%1.%2"/>
      <w:lvlJc w:val="left"/>
      <w:pPr>
        <w:tabs>
          <w:tab w:val="left" w:pos="1135"/>
        </w:tabs>
        <w:ind w:left="1135" w:hanging="567"/>
      </w:pPr>
      <w:rPr>
        <w:rFonts w:hint="default"/>
        <w:b w:val="0"/>
        <w:i w:val="0"/>
        <w:color w:val="595959" w:themeColor="text1" w:themeTint="A6"/>
        <w14:textFill>
          <w14:solidFill>
            <w14:schemeClr w14:val="tx1">
              <w14:lumMod w14:val="65000"/>
              <w14:lumOff w14:val="35000"/>
            </w14:schemeClr>
          </w14:solidFill>
        </w14:textFill>
      </w:rPr>
    </w:lvl>
    <w:lvl w:ilvl="2" w:tentative="0">
      <w:start w:val="1"/>
      <w:numFmt w:val="lowerLetter"/>
      <w:pStyle w:val="5"/>
      <w:lvlText w:val="(%3)"/>
      <w:lvlJc w:val="left"/>
      <w:pPr>
        <w:tabs>
          <w:tab w:val="left" w:pos="1134"/>
        </w:tabs>
        <w:ind w:left="1134" w:hanging="567"/>
      </w:pPr>
      <w:rPr>
        <w:rFonts w:hint="default"/>
      </w:rPr>
    </w:lvl>
    <w:lvl w:ilvl="3" w:tentative="0">
      <w:start w:val="1"/>
      <w:numFmt w:val="lowerRoman"/>
      <w:pStyle w:val="6"/>
      <w:lvlText w:val="(%4)"/>
      <w:lvlJc w:val="left"/>
      <w:pPr>
        <w:tabs>
          <w:tab w:val="left" w:pos="1854"/>
        </w:tabs>
        <w:ind w:left="1701" w:hanging="567"/>
      </w:pPr>
      <w:rPr>
        <w:rFonts w:hint="default"/>
      </w:rPr>
    </w:lvl>
    <w:lvl w:ilvl="4" w:tentative="0">
      <w:start w:val="1"/>
      <w:numFmt w:val="decimal"/>
      <w:pStyle w:val="7"/>
      <w:lvlText w:val="(%5)"/>
      <w:lvlJc w:val="left"/>
      <w:pPr>
        <w:tabs>
          <w:tab w:val="left" w:pos="2268"/>
        </w:tabs>
        <w:ind w:left="2268" w:hanging="567"/>
      </w:pPr>
      <w:rPr>
        <w:rFonts w:hint="default"/>
      </w:rPr>
    </w:lvl>
    <w:lvl w:ilvl="5" w:tentative="0">
      <w:start w:val="1"/>
      <w:numFmt w:val="upperLetter"/>
      <w:pStyle w:val="8"/>
      <w:lvlText w:val="%6."/>
      <w:lvlJc w:val="left"/>
      <w:pPr>
        <w:tabs>
          <w:tab w:val="left" w:pos="2835"/>
        </w:tabs>
        <w:ind w:left="2835" w:hanging="567"/>
      </w:pPr>
      <w:rPr>
        <w:rFonts w:hint="default"/>
      </w:rPr>
    </w:lvl>
    <w:lvl w:ilvl="6" w:tentative="0">
      <w:start w:val="1"/>
      <w:numFmt w:val="bullet"/>
      <w:pStyle w:val="9"/>
      <w:lvlText w:val=""/>
      <w:lvlJc w:val="left"/>
      <w:pPr>
        <w:tabs>
          <w:tab w:val="left" w:pos="3402"/>
        </w:tabs>
        <w:ind w:left="3402" w:hanging="567"/>
      </w:pPr>
      <w:rPr>
        <w:rFonts w:hint="default" w:ascii="Symbol" w:hAnsi="Symbol"/>
      </w:rPr>
    </w:lvl>
    <w:lvl w:ilvl="7" w:tentative="0">
      <w:start w:val="1"/>
      <w:numFmt w:val="bullet"/>
      <w:pStyle w:val="10"/>
      <w:lvlText w:val=""/>
      <w:lvlJc w:val="left"/>
      <w:pPr>
        <w:tabs>
          <w:tab w:val="left" w:pos="3969"/>
        </w:tabs>
        <w:ind w:left="3969" w:hanging="567"/>
      </w:pPr>
      <w:rPr>
        <w:rFonts w:hint="default" w:ascii="Symbol" w:hAnsi="Symbol"/>
        <w:sz w:val="20"/>
      </w:rPr>
    </w:lvl>
    <w:lvl w:ilvl="8" w:tentative="0">
      <w:start w:val="1"/>
      <w:numFmt w:val="lowerLetter"/>
      <w:pStyle w:val="11"/>
      <w:lvlText w:val="(%9)"/>
      <w:lvlJc w:val="left"/>
      <w:pPr>
        <w:tabs>
          <w:tab w:val="left" w:pos="4536"/>
        </w:tabs>
        <w:ind w:left="4536" w:hanging="567"/>
      </w:pPr>
      <w:rPr>
        <w:rFonts w:hint="default"/>
      </w:rPr>
    </w:lvl>
  </w:abstractNum>
  <w:abstractNum w:abstractNumId="3">
    <w:nsid w:val="704E2D5F"/>
    <w:multiLevelType w:val="multilevel"/>
    <w:tmpl w:val="704E2D5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172692E"/>
    <w:multiLevelType w:val="multilevel"/>
    <w:tmpl w:val="7172692E"/>
    <w:lvl w:ilvl="0" w:tentative="0">
      <w:start w:val="1"/>
      <w:numFmt w:val="decimal"/>
      <w:pStyle w:val="13"/>
      <w:lvlText w:val="%1."/>
      <w:lvlJc w:val="left"/>
      <w:pPr>
        <w:tabs>
          <w:tab w:val="left" w:pos="567"/>
        </w:tabs>
        <w:ind w:left="567" w:hanging="567"/>
      </w:pPr>
    </w:lvl>
    <w:lvl w:ilvl="1" w:tentative="0">
      <w:start w:val="1"/>
      <w:numFmt w:val="decimal"/>
      <w:pStyle w:val="12"/>
      <w:lvlText w:val="%1.%2"/>
      <w:lvlJc w:val="left"/>
      <w:pPr>
        <w:tabs>
          <w:tab w:val="left" w:pos="567"/>
        </w:tabs>
        <w:ind w:left="567" w:hanging="567"/>
      </w:pPr>
    </w:lvl>
    <w:lvl w:ilvl="2" w:tentative="0">
      <w:start w:val="1"/>
      <w:numFmt w:val="lowerLetter"/>
      <w:pStyle w:val="19"/>
      <w:lvlText w:val="(%3)"/>
      <w:lvlJc w:val="left"/>
      <w:pPr>
        <w:tabs>
          <w:tab w:val="left" w:pos="1134"/>
        </w:tabs>
        <w:ind w:left="1134" w:hanging="567"/>
      </w:pPr>
    </w:lvl>
    <w:lvl w:ilvl="3" w:tentative="0">
      <w:start w:val="1"/>
      <w:numFmt w:val="lowerRoman"/>
      <w:pStyle w:val="20"/>
      <w:lvlText w:val="(%4)"/>
      <w:lvlJc w:val="left"/>
      <w:pPr>
        <w:tabs>
          <w:tab w:val="left" w:pos="1854"/>
        </w:tabs>
        <w:ind w:left="1701" w:hanging="567"/>
      </w:pPr>
    </w:lvl>
    <w:lvl w:ilvl="4" w:tentative="0">
      <w:start w:val="1"/>
      <w:numFmt w:val="decimal"/>
      <w:pStyle w:val="26"/>
      <w:lvlText w:val="(%5)"/>
      <w:lvlJc w:val="left"/>
      <w:pPr>
        <w:tabs>
          <w:tab w:val="left" w:pos="2268"/>
        </w:tabs>
        <w:ind w:left="2268" w:hanging="567"/>
      </w:pPr>
    </w:lvl>
    <w:lvl w:ilvl="5" w:tentative="0">
      <w:start w:val="1"/>
      <w:numFmt w:val="upperLetter"/>
      <w:pStyle w:val="52"/>
      <w:lvlText w:val="%6."/>
      <w:lvlJc w:val="left"/>
      <w:pPr>
        <w:tabs>
          <w:tab w:val="left" w:pos="2835"/>
        </w:tabs>
        <w:ind w:left="2835" w:hanging="567"/>
      </w:pPr>
    </w:lvl>
    <w:lvl w:ilvl="6" w:tentative="0">
      <w:start w:val="1"/>
      <w:numFmt w:val="bullet"/>
      <w:pStyle w:val="53"/>
      <w:lvlText w:val=""/>
      <w:lvlJc w:val="left"/>
      <w:pPr>
        <w:tabs>
          <w:tab w:val="left" w:pos="3402"/>
        </w:tabs>
        <w:ind w:left="3402" w:hanging="567"/>
      </w:pPr>
      <w:rPr>
        <w:rFonts w:hint="default" w:ascii="Symbol" w:hAnsi="Symbol"/>
      </w:rPr>
    </w:lvl>
    <w:lvl w:ilvl="7" w:tentative="0">
      <w:start w:val="1"/>
      <w:numFmt w:val="bullet"/>
      <w:pStyle w:val="54"/>
      <w:lvlText w:val=""/>
      <w:lvlJc w:val="left"/>
      <w:pPr>
        <w:tabs>
          <w:tab w:val="left" w:pos="3969"/>
        </w:tabs>
        <w:ind w:left="3969" w:hanging="567"/>
      </w:pPr>
      <w:rPr>
        <w:rFonts w:hint="default" w:ascii="Symbol" w:hAnsi="Symbol"/>
        <w:sz w:val="20"/>
      </w:rPr>
    </w:lvl>
    <w:lvl w:ilvl="8" w:tentative="0">
      <w:start w:val="1"/>
      <w:numFmt w:val="lowerLetter"/>
      <w:pStyle w:val="55"/>
      <w:lvlText w:val="(%9)"/>
      <w:lvlJc w:val="left"/>
      <w:pPr>
        <w:tabs>
          <w:tab w:val="left" w:pos="4536"/>
        </w:tabs>
        <w:ind w:left="4536" w:hanging="567"/>
      </w:pPr>
    </w:lvl>
  </w:abstractNum>
  <w:abstractNum w:abstractNumId="5">
    <w:nsid w:val="792E2350"/>
    <w:multiLevelType w:val="multilevel"/>
    <w:tmpl w:val="792E2350"/>
    <w:lvl w:ilvl="0" w:tentative="0">
      <w:start w:val="1"/>
      <w:numFmt w:val="decimal"/>
      <w:pStyle w:val="42"/>
      <w:lvlText w:val="%1."/>
      <w:lvlJc w:val="left"/>
      <w:pPr>
        <w:tabs>
          <w:tab w:val="left" w:pos="567"/>
        </w:tabs>
        <w:ind w:left="567" w:hanging="567"/>
      </w:pPr>
      <w:rPr>
        <w:sz w:val="20"/>
      </w:rPr>
    </w:lvl>
    <w:lvl w:ilvl="1" w:tentative="0">
      <w:start w:val="1"/>
      <w:numFmt w:val="decimal"/>
      <w:pStyle w:val="43"/>
      <w:lvlText w:val="%1.%2"/>
      <w:lvlJc w:val="left"/>
      <w:pPr>
        <w:tabs>
          <w:tab w:val="left" w:pos="567"/>
        </w:tabs>
        <w:ind w:left="567" w:hanging="567"/>
      </w:pPr>
    </w:lvl>
    <w:lvl w:ilvl="2" w:tentative="0">
      <w:start w:val="1"/>
      <w:numFmt w:val="decimal"/>
      <w:pStyle w:val="44"/>
      <w:lvlText w:val="%1.%2.%3"/>
      <w:lvlJc w:val="left"/>
      <w:pPr>
        <w:tabs>
          <w:tab w:val="left" w:pos="1276"/>
        </w:tabs>
        <w:ind w:left="1276" w:hanging="709"/>
      </w:pPr>
    </w:lvl>
    <w:lvl w:ilvl="3" w:tentative="0">
      <w:start w:val="1"/>
      <w:numFmt w:val="decimal"/>
      <w:pStyle w:val="45"/>
      <w:lvlText w:val="%1.%2.%3.%4"/>
      <w:lvlJc w:val="left"/>
      <w:pPr>
        <w:tabs>
          <w:tab w:val="left" w:pos="2126"/>
        </w:tabs>
        <w:ind w:left="2126" w:hanging="850"/>
      </w:pPr>
    </w:lvl>
    <w:lvl w:ilvl="4" w:tentative="0">
      <w:start w:val="1"/>
      <w:numFmt w:val="lowerLetter"/>
      <w:pStyle w:val="46"/>
      <w:lvlText w:val="(%5)"/>
      <w:lvlJc w:val="left"/>
      <w:pPr>
        <w:tabs>
          <w:tab w:val="left" w:pos="2693"/>
        </w:tabs>
        <w:ind w:left="2693" w:hanging="567"/>
      </w:pPr>
    </w:lvl>
    <w:lvl w:ilvl="5" w:tentative="0">
      <w:start w:val="1"/>
      <w:numFmt w:val="lowerRoman"/>
      <w:pStyle w:val="47"/>
      <w:lvlText w:val="(%6)"/>
      <w:lvlJc w:val="left"/>
      <w:pPr>
        <w:tabs>
          <w:tab w:val="left" w:pos="3413"/>
        </w:tabs>
        <w:ind w:left="3260" w:hanging="567"/>
      </w:pPr>
    </w:lvl>
    <w:lvl w:ilvl="6" w:tentative="0">
      <w:start w:val="1"/>
      <w:numFmt w:val="bullet"/>
      <w:pStyle w:val="48"/>
      <w:lvlText w:val=""/>
      <w:lvlJc w:val="left"/>
      <w:pPr>
        <w:tabs>
          <w:tab w:val="left" w:pos="3827"/>
        </w:tabs>
        <w:ind w:left="3827" w:hanging="567"/>
      </w:pPr>
      <w:rPr>
        <w:rFonts w:hint="default" w:ascii="Symbol" w:hAnsi="Symbol"/>
      </w:rPr>
    </w:lvl>
    <w:lvl w:ilvl="7" w:tentative="0">
      <w:start w:val="1"/>
      <w:numFmt w:val="bullet"/>
      <w:pStyle w:val="49"/>
      <w:lvlText w:val=""/>
      <w:lvlJc w:val="left"/>
      <w:pPr>
        <w:tabs>
          <w:tab w:val="left" w:pos="4394"/>
        </w:tabs>
        <w:ind w:left="4394" w:hanging="567"/>
      </w:pPr>
      <w:rPr>
        <w:rFonts w:hint="default" w:ascii="Symbol" w:hAnsi="Symbol"/>
        <w:sz w:val="20"/>
      </w:rPr>
    </w:lvl>
    <w:lvl w:ilvl="8" w:tentative="0">
      <w:start w:val="1"/>
      <w:numFmt w:val="lowerLetter"/>
      <w:pStyle w:val="50"/>
      <w:lvlText w:val="(%9)"/>
      <w:lvlJc w:val="left"/>
      <w:pPr>
        <w:tabs>
          <w:tab w:val="left" w:pos="4961"/>
        </w:tabs>
        <w:ind w:left="4961" w:hanging="567"/>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67"/>
  <w:drawingGridHorizontalSpacing w:val="100"/>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13F166-3A11-4C34-9DF0-DF98C0654027}"/>
    <w:docVar w:name="dgnword-eventsink" w:val="366265704"/>
    <w:docVar w:name="prtType" w:val="HPU"/>
  </w:docVars>
  <w:rsids>
    <w:rsidRoot w:val="00714A4C"/>
    <w:rsid w:val="00000EAE"/>
    <w:rsid w:val="00000FB3"/>
    <w:rsid w:val="000031BD"/>
    <w:rsid w:val="00005974"/>
    <w:rsid w:val="0001010A"/>
    <w:rsid w:val="0001080E"/>
    <w:rsid w:val="00010B10"/>
    <w:rsid w:val="00012E31"/>
    <w:rsid w:val="00013BC9"/>
    <w:rsid w:val="000158E1"/>
    <w:rsid w:val="00015DE4"/>
    <w:rsid w:val="00022852"/>
    <w:rsid w:val="00022CF1"/>
    <w:rsid w:val="00022E82"/>
    <w:rsid w:val="00023DE4"/>
    <w:rsid w:val="00024D1F"/>
    <w:rsid w:val="00025D8D"/>
    <w:rsid w:val="00026F75"/>
    <w:rsid w:val="00027314"/>
    <w:rsid w:val="00030967"/>
    <w:rsid w:val="000320E3"/>
    <w:rsid w:val="00032966"/>
    <w:rsid w:val="000332EE"/>
    <w:rsid w:val="00033705"/>
    <w:rsid w:val="00035D9F"/>
    <w:rsid w:val="00036436"/>
    <w:rsid w:val="00036772"/>
    <w:rsid w:val="0003684F"/>
    <w:rsid w:val="000407DE"/>
    <w:rsid w:val="000420AB"/>
    <w:rsid w:val="00042FCA"/>
    <w:rsid w:val="000437F6"/>
    <w:rsid w:val="00046263"/>
    <w:rsid w:val="00050132"/>
    <w:rsid w:val="0005028A"/>
    <w:rsid w:val="0005289F"/>
    <w:rsid w:val="00053A30"/>
    <w:rsid w:val="000543DB"/>
    <w:rsid w:val="00054571"/>
    <w:rsid w:val="0005472D"/>
    <w:rsid w:val="00054C73"/>
    <w:rsid w:val="0005622C"/>
    <w:rsid w:val="00061482"/>
    <w:rsid w:val="0006197A"/>
    <w:rsid w:val="00061C87"/>
    <w:rsid w:val="00063404"/>
    <w:rsid w:val="00063D24"/>
    <w:rsid w:val="0006479E"/>
    <w:rsid w:val="000655DA"/>
    <w:rsid w:val="000674BF"/>
    <w:rsid w:val="000707CC"/>
    <w:rsid w:val="00071464"/>
    <w:rsid w:val="00071A57"/>
    <w:rsid w:val="000723B8"/>
    <w:rsid w:val="00074655"/>
    <w:rsid w:val="00074C68"/>
    <w:rsid w:val="00077AC9"/>
    <w:rsid w:val="0008150B"/>
    <w:rsid w:val="00081898"/>
    <w:rsid w:val="00081EE0"/>
    <w:rsid w:val="000825E6"/>
    <w:rsid w:val="00082E25"/>
    <w:rsid w:val="00084254"/>
    <w:rsid w:val="000879F5"/>
    <w:rsid w:val="000902AC"/>
    <w:rsid w:val="00091865"/>
    <w:rsid w:val="0009254C"/>
    <w:rsid w:val="000947EF"/>
    <w:rsid w:val="00096298"/>
    <w:rsid w:val="00097273"/>
    <w:rsid w:val="000A2105"/>
    <w:rsid w:val="000A2BC7"/>
    <w:rsid w:val="000A484B"/>
    <w:rsid w:val="000A534F"/>
    <w:rsid w:val="000B0834"/>
    <w:rsid w:val="000B11B0"/>
    <w:rsid w:val="000B3274"/>
    <w:rsid w:val="000B3B26"/>
    <w:rsid w:val="000B4223"/>
    <w:rsid w:val="000B4342"/>
    <w:rsid w:val="000B4CD7"/>
    <w:rsid w:val="000B4FEB"/>
    <w:rsid w:val="000B51CA"/>
    <w:rsid w:val="000B5A76"/>
    <w:rsid w:val="000B62EF"/>
    <w:rsid w:val="000B79D0"/>
    <w:rsid w:val="000C0360"/>
    <w:rsid w:val="000C57E7"/>
    <w:rsid w:val="000C618A"/>
    <w:rsid w:val="000C6421"/>
    <w:rsid w:val="000C64F8"/>
    <w:rsid w:val="000C651F"/>
    <w:rsid w:val="000D160F"/>
    <w:rsid w:val="000D257C"/>
    <w:rsid w:val="000D35F7"/>
    <w:rsid w:val="000D4EE3"/>
    <w:rsid w:val="000D50AD"/>
    <w:rsid w:val="000D5503"/>
    <w:rsid w:val="000E00FF"/>
    <w:rsid w:val="000E0E39"/>
    <w:rsid w:val="000E1B02"/>
    <w:rsid w:val="000E22D6"/>
    <w:rsid w:val="000E25A7"/>
    <w:rsid w:val="000E33D4"/>
    <w:rsid w:val="000E5B89"/>
    <w:rsid w:val="000E5CE9"/>
    <w:rsid w:val="000E79BD"/>
    <w:rsid w:val="000F1D6D"/>
    <w:rsid w:val="000F37DC"/>
    <w:rsid w:val="000F4599"/>
    <w:rsid w:val="000F4FE8"/>
    <w:rsid w:val="000F6427"/>
    <w:rsid w:val="000F6707"/>
    <w:rsid w:val="000F74CD"/>
    <w:rsid w:val="000F7839"/>
    <w:rsid w:val="00100340"/>
    <w:rsid w:val="00100CFA"/>
    <w:rsid w:val="00101471"/>
    <w:rsid w:val="00101724"/>
    <w:rsid w:val="00101969"/>
    <w:rsid w:val="00103491"/>
    <w:rsid w:val="00103ADE"/>
    <w:rsid w:val="00103B98"/>
    <w:rsid w:val="00106020"/>
    <w:rsid w:val="00106069"/>
    <w:rsid w:val="00107413"/>
    <w:rsid w:val="00111309"/>
    <w:rsid w:val="00111825"/>
    <w:rsid w:val="00112583"/>
    <w:rsid w:val="00112727"/>
    <w:rsid w:val="0011486E"/>
    <w:rsid w:val="00114DEF"/>
    <w:rsid w:val="00115189"/>
    <w:rsid w:val="00115EA5"/>
    <w:rsid w:val="001160B9"/>
    <w:rsid w:val="00116B12"/>
    <w:rsid w:val="001204DC"/>
    <w:rsid w:val="00120BEA"/>
    <w:rsid w:val="0012391D"/>
    <w:rsid w:val="00123A43"/>
    <w:rsid w:val="0012448C"/>
    <w:rsid w:val="0012481E"/>
    <w:rsid w:val="00125DC1"/>
    <w:rsid w:val="00126EA3"/>
    <w:rsid w:val="0013005C"/>
    <w:rsid w:val="00130E1E"/>
    <w:rsid w:val="00131896"/>
    <w:rsid w:val="0013204C"/>
    <w:rsid w:val="00134A4F"/>
    <w:rsid w:val="001352C6"/>
    <w:rsid w:val="001358B9"/>
    <w:rsid w:val="00136369"/>
    <w:rsid w:val="00141ACA"/>
    <w:rsid w:val="0014318C"/>
    <w:rsid w:val="001445F8"/>
    <w:rsid w:val="00144E7A"/>
    <w:rsid w:val="00145AE9"/>
    <w:rsid w:val="00146D3B"/>
    <w:rsid w:val="00146E74"/>
    <w:rsid w:val="00146F56"/>
    <w:rsid w:val="00151CDF"/>
    <w:rsid w:val="00152083"/>
    <w:rsid w:val="0015241B"/>
    <w:rsid w:val="00152643"/>
    <w:rsid w:val="001527C9"/>
    <w:rsid w:val="001536C1"/>
    <w:rsid w:val="001551F4"/>
    <w:rsid w:val="00156131"/>
    <w:rsid w:val="00157BC3"/>
    <w:rsid w:val="001608AF"/>
    <w:rsid w:val="001616AF"/>
    <w:rsid w:val="00162780"/>
    <w:rsid w:val="00163483"/>
    <w:rsid w:val="001643AA"/>
    <w:rsid w:val="00166700"/>
    <w:rsid w:val="00167814"/>
    <w:rsid w:val="001703D1"/>
    <w:rsid w:val="001705B5"/>
    <w:rsid w:val="001708BB"/>
    <w:rsid w:val="00170910"/>
    <w:rsid w:val="00171624"/>
    <w:rsid w:val="00172E2C"/>
    <w:rsid w:val="00174385"/>
    <w:rsid w:val="00175A23"/>
    <w:rsid w:val="00182D8C"/>
    <w:rsid w:val="00183B7D"/>
    <w:rsid w:val="00183BBC"/>
    <w:rsid w:val="001852AA"/>
    <w:rsid w:val="00185B1E"/>
    <w:rsid w:val="001862F2"/>
    <w:rsid w:val="0018682D"/>
    <w:rsid w:val="00187716"/>
    <w:rsid w:val="00187E00"/>
    <w:rsid w:val="00187FA0"/>
    <w:rsid w:val="00190881"/>
    <w:rsid w:val="001916A4"/>
    <w:rsid w:val="00192095"/>
    <w:rsid w:val="001922ED"/>
    <w:rsid w:val="00192FF6"/>
    <w:rsid w:val="001952DC"/>
    <w:rsid w:val="00195D96"/>
    <w:rsid w:val="001A2590"/>
    <w:rsid w:val="001A3756"/>
    <w:rsid w:val="001A3BCC"/>
    <w:rsid w:val="001A3C5C"/>
    <w:rsid w:val="001A3F75"/>
    <w:rsid w:val="001A4855"/>
    <w:rsid w:val="001A4DF6"/>
    <w:rsid w:val="001A689E"/>
    <w:rsid w:val="001A68CD"/>
    <w:rsid w:val="001A68DB"/>
    <w:rsid w:val="001A6C72"/>
    <w:rsid w:val="001B093D"/>
    <w:rsid w:val="001B18EA"/>
    <w:rsid w:val="001B33B4"/>
    <w:rsid w:val="001B37D9"/>
    <w:rsid w:val="001B3A24"/>
    <w:rsid w:val="001B4612"/>
    <w:rsid w:val="001B5347"/>
    <w:rsid w:val="001B5490"/>
    <w:rsid w:val="001B6757"/>
    <w:rsid w:val="001B7144"/>
    <w:rsid w:val="001C15C3"/>
    <w:rsid w:val="001C16DD"/>
    <w:rsid w:val="001C1FD1"/>
    <w:rsid w:val="001C25C1"/>
    <w:rsid w:val="001C2BBC"/>
    <w:rsid w:val="001C4574"/>
    <w:rsid w:val="001C74BB"/>
    <w:rsid w:val="001C7593"/>
    <w:rsid w:val="001C7607"/>
    <w:rsid w:val="001C7C59"/>
    <w:rsid w:val="001D1A11"/>
    <w:rsid w:val="001D2670"/>
    <w:rsid w:val="001D3326"/>
    <w:rsid w:val="001D6015"/>
    <w:rsid w:val="001D63BB"/>
    <w:rsid w:val="001D71AE"/>
    <w:rsid w:val="001D7B4F"/>
    <w:rsid w:val="001D7BCA"/>
    <w:rsid w:val="001E0CA0"/>
    <w:rsid w:val="001E3F7D"/>
    <w:rsid w:val="001E4F1A"/>
    <w:rsid w:val="001E6374"/>
    <w:rsid w:val="001F0743"/>
    <w:rsid w:val="001F1F11"/>
    <w:rsid w:val="001F2D39"/>
    <w:rsid w:val="001F2F51"/>
    <w:rsid w:val="001F342F"/>
    <w:rsid w:val="001F390A"/>
    <w:rsid w:val="001F4671"/>
    <w:rsid w:val="001F6AB2"/>
    <w:rsid w:val="001F721B"/>
    <w:rsid w:val="001F7251"/>
    <w:rsid w:val="00203577"/>
    <w:rsid w:val="00205476"/>
    <w:rsid w:val="002070D1"/>
    <w:rsid w:val="0021391E"/>
    <w:rsid w:val="00215BC7"/>
    <w:rsid w:val="00220D2F"/>
    <w:rsid w:val="00223285"/>
    <w:rsid w:val="00224CFF"/>
    <w:rsid w:val="0022574B"/>
    <w:rsid w:val="00225EC3"/>
    <w:rsid w:val="00226F5D"/>
    <w:rsid w:val="00227854"/>
    <w:rsid w:val="00227E29"/>
    <w:rsid w:val="00231132"/>
    <w:rsid w:val="002314E1"/>
    <w:rsid w:val="00231B0D"/>
    <w:rsid w:val="002324F4"/>
    <w:rsid w:val="00232F76"/>
    <w:rsid w:val="0023399A"/>
    <w:rsid w:val="00233D73"/>
    <w:rsid w:val="00233D98"/>
    <w:rsid w:val="00234FB3"/>
    <w:rsid w:val="00235BE8"/>
    <w:rsid w:val="00235D4A"/>
    <w:rsid w:val="00237B29"/>
    <w:rsid w:val="002405C1"/>
    <w:rsid w:val="0024092F"/>
    <w:rsid w:val="00240C44"/>
    <w:rsid w:val="00241AA4"/>
    <w:rsid w:val="0024358D"/>
    <w:rsid w:val="00243781"/>
    <w:rsid w:val="0024608C"/>
    <w:rsid w:val="00246BBF"/>
    <w:rsid w:val="0024762A"/>
    <w:rsid w:val="002518C7"/>
    <w:rsid w:val="002533A6"/>
    <w:rsid w:val="0026047C"/>
    <w:rsid w:val="0026147C"/>
    <w:rsid w:val="00262291"/>
    <w:rsid w:val="00262C7A"/>
    <w:rsid w:val="00262F0A"/>
    <w:rsid w:val="00263BCD"/>
    <w:rsid w:val="00263D1E"/>
    <w:rsid w:val="00263D70"/>
    <w:rsid w:val="0026474C"/>
    <w:rsid w:val="00265F70"/>
    <w:rsid w:val="00266591"/>
    <w:rsid w:val="00267074"/>
    <w:rsid w:val="00267FFB"/>
    <w:rsid w:val="002713B7"/>
    <w:rsid w:val="002715F2"/>
    <w:rsid w:val="00272C42"/>
    <w:rsid w:val="00272ECD"/>
    <w:rsid w:val="002731E3"/>
    <w:rsid w:val="002755B9"/>
    <w:rsid w:val="00277175"/>
    <w:rsid w:val="0028171A"/>
    <w:rsid w:val="0028290E"/>
    <w:rsid w:val="00283AAC"/>
    <w:rsid w:val="00286589"/>
    <w:rsid w:val="0028682F"/>
    <w:rsid w:val="0028688A"/>
    <w:rsid w:val="00286CEB"/>
    <w:rsid w:val="00286D32"/>
    <w:rsid w:val="00287684"/>
    <w:rsid w:val="002876D7"/>
    <w:rsid w:val="00287B4B"/>
    <w:rsid w:val="0029027B"/>
    <w:rsid w:val="002929E8"/>
    <w:rsid w:val="002959EF"/>
    <w:rsid w:val="00296A8C"/>
    <w:rsid w:val="00297121"/>
    <w:rsid w:val="002A0BFC"/>
    <w:rsid w:val="002A1467"/>
    <w:rsid w:val="002A1C1A"/>
    <w:rsid w:val="002A301E"/>
    <w:rsid w:val="002A764D"/>
    <w:rsid w:val="002B116F"/>
    <w:rsid w:val="002B1E3A"/>
    <w:rsid w:val="002B1F2C"/>
    <w:rsid w:val="002B3104"/>
    <w:rsid w:val="002B4345"/>
    <w:rsid w:val="002B47DA"/>
    <w:rsid w:val="002B5ECB"/>
    <w:rsid w:val="002B6BBC"/>
    <w:rsid w:val="002B7BEF"/>
    <w:rsid w:val="002C06A4"/>
    <w:rsid w:val="002C16BB"/>
    <w:rsid w:val="002C347C"/>
    <w:rsid w:val="002C65B3"/>
    <w:rsid w:val="002D1FA6"/>
    <w:rsid w:val="002D418B"/>
    <w:rsid w:val="002D447E"/>
    <w:rsid w:val="002D4E67"/>
    <w:rsid w:val="002D79BF"/>
    <w:rsid w:val="002E09B6"/>
    <w:rsid w:val="002E185E"/>
    <w:rsid w:val="002E1BC3"/>
    <w:rsid w:val="002E3C44"/>
    <w:rsid w:val="002E417E"/>
    <w:rsid w:val="002E4B55"/>
    <w:rsid w:val="002E6DB7"/>
    <w:rsid w:val="002F03EE"/>
    <w:rsid w:val="002F1177"/>
    <w:rsid w:val="002F1929"/>
    <w:rsid w:val="002F2653"/>
    <w:rsid w:val="002F32CE"/>
    <w:rsid w:val="002F51CF"/>
    <w:rsid w:val="002F5907"/>
    <w:rsid w:val="002F5D6A"/>
    <w:rsid w:val="003007A4"/>
    <w:rsid w:val="00301E47"/>
    <w:rsid w:val="00301FD4"/>
    <w:rsid w:val="0030386C"/>
    <w:rsid w:val="0030569D"/>
    <w:rsid w:val="0030576E"/>
    <w:rsid w:val="003077CC"/>
    <w:rsid w:val="0031441F"/>
    <w:rsid w:val="0031475D"/>
    <w:rsid w:val="00316AB5"/>
    <w:rsid w:val="00316D83"/>
    <w:rsid w:val="0032013A"/>
    <w:rsid w:val="003201A7"/>
    <w:rsid w:val="003208BF"/>
    <w:rsid w:val="0032122D"/>
    <w:rsid w:val="003214D5"/>
    <w:rsid w:val="00322FDB"/>
    <w:rsid w:val="003235C3"/>
    <w:rsid w:val="00323F16"/>
    <w:rsid w:val="003243AE"/>
    <w:rsid w:val="003257F4"/>
    <w:rsid w:val="003260A1"/>
    <w:rsid w:val="003300D5"/>
    <w:rsid w:val="00330285"/>
    <w:rsid w:val="0033074C"/>
    <w:rsid w:val="00331E27"/>
    <w:rsid w:val="003321EF"/>
    <w:rsid w:val="003339CE"/>
    <w:rsid w:val="00334ACD"/>
    <w:rsid w:val="00337623"/>
    <w:rsid w:val="00341A7D"/>
    <w:rsid w:val="0034321F"/>
    <w:rsid w:val="00343A2C"/>
    <w:rsid w:val="00344302"/>
    <w:rsid w:val="003444CE"/>
    <w:rsid w:val="00345D46"/>
    <w:rsid w:val="00346A4A"/>
    <w:rsid w:val="003475DB"/>
    <w:rsid w:val="0035165D"/>
    <w:rsid w:val="00351919"/>
    <w:rsid w:val="00352912"/>
    <w:rsid w:val="00355520"/>
    <w:rsid w:val="00355BEB"/>
    <w:rsid w:val="00356A04"/>
    <w:rsid w:val="00357751"/>
    <w:rsid w:val="0035790B"/>
    <w:rsid w:val="00357941"/>
    <w:rsid w:val="00357DFF"/>
    <w:rsid w:val="00357F2E"/>
    <w:rsid w:val="0036050C"/>
    <w:rsid w:val="00360603"/>
    <w:rsid w:val="00362D2D"/>
    <w:rsid w:val="003646CF"/>
    <w:rsid w:val="0037254A"/>
    <w:rsid w:val="00372DCC"/>
    <w:rsid w:val="0037570B"/>
    <w:rsid w:val="0037707D"/>
    <w:rsid w:val="0037746B"/>
    <w:rsid w:val="00380393"/>
    <w:rsid w:val="00380846"/>
    <w:rsid w:val="0038183F"/>
    <w:rsid w:val="00382436"/>
    <w:rsid w:val="00382674"/>
    <w:rsid w:val="00382B76"/>
    <w:rsid w:val="00383758"/>
    <w:rsid w:val="0038446D"/>
    <w:rsid w:val="0038472F"/>
    <w:rsid w:val="00385E7A"/>
    <w:rsid w:val="003862F2"/>
    <w:rsid w:val="00390047"/>
    <w:rsid w:val="00390448"/>
    <w:rsid w:val="00390E0A"/>
    <w:rsid w:val="00393F53"/>
    <w:rsid w:val="00395382"/>
    <w:rsid w:val="003956BC"/>
    <w:rsid w:val="003956D6"/>
    <w:rsid w:val="00395BD8"/>
    <w:rsid w:val="00397D68"/>
    <w:rsid w:val="003A42DB"/>
    <w:rsid w:val="003A5197"/>
    <w:rsid w:val="003A724B"/>
    <w:rsid w:val="003A7C99"/>
    <w:rsid w:val="003B056F"/>
    <w:rsid w:val="003B0C7B"/>
    <w:rsid w:val="003B1860"/>
    <w:rsid w:val="003B427D"/>
    <w:rsid w:val="003B547D"/>
    <w:rsid w:val="003B7379"/>
    <w:rsid w:val="003B73DA"/>
    <w:rsid w:val="003C0393"/>
    <w:rsid w:val="003C0AD6"/>
    <w:rsid w:val="003C16F6"/>
    <w:rsid w:val="003C174D"/>
    <w:rsid w:val="003C1CC5"/>
    <w:rsid w:val="003C1ECD"/>
    <w:rsid w:val="003C57B2"/>
    <w:rsid w:val="003C618A"/>
    <w:rsid w:val="003C7087"/>
    <w:rsid w:val="003C7BCA"/>
    <w:rsid w:val="003D237A"/>
    <w:rsid w:val="003D43BB"/>
    <w:rsid w:val="003D4464"/>
    <w:rsid w:val="003D447A"/>
    <w:rsid w:val="003D6A57"/>
    <w:rsid w:val="003D7E46"/>
    <w:rsid w:val="003E027B"/>
    <w:rsid w:val="003E03C0"/>
    <w:rsid w:val="003E18E6"/>
    <w:rsid w:val="003E334E"/>
    <w:rsid w:val="003E3A1A"/>
    <w:rsid w:val="003E4406"/>
    <w:rsid w:val="003E448B"/>
    <w:rsid w:val="003F01BF"/>
    <w:rsid w:val="003F0D60"/>
    <w:rsid w:val="003F2D44"/>
    <w:rsid w:val="003F3A97"/>
    <w:rsid w:val="003F515E"/>
    <w:rsid w:val="003F55D8"/>
    <w:rsid w:val="003F5833"/>
    <w:rsid w:val="003F7C57"/>
    <w:rsid w:val="00400E62"/>
    <w:rsid w:val="0040123A"/>
    <w:rsid w:val="00401863"/>
    <w:rsid w:val="004076C4"/>
    <w:rsid w:val="004110CA"/>
    <w:rsid w:val="00411383"/>
    <w:rsid w:val="0041331A"/>
    <w:rsid w:val="00416133"/>
    <w:rsid w:val="0041799A"/>
    <w:rsid w:val="0042077B"/>
    <w:rsid w:val="00421860"/>
    <w:rsid w:val="00425DA6"/>
    <w:rsid w:val="00426627"/>
    <w:rsid w:val="00427768"/>
    <w:rsid w:val="004302C7"/>
    <w:rsid w:val="00431EB5"/>
    <w:rsid w:val="00432639"/>
    <w:rsid w:val="00433088"/>
    <w:rsid w:val="004339BE"/>
    <w:rsid w:val="00434A1B"/>
    <w:rsid w:val="00434FA3"/>
    <w:rsid w:val="0043566C"/>
    <w:rsid w:val="0044049F"/>
    <w:rsid w:val="00442048"/>
    <w:rsid w:val="00442C70"/>
    <w:rsid w:val="0044353C"/>
    <w:rsid w:val="00446257"/>
    <w:rsid w:val="00446296"/>
    <w:rsid w:val="004466C4"/>
    <w:rsid w:val="00446721"/>
    <w:rsid w:val="00447610"/>
    <w:rsid w:val="00447ED8"/>
    <w:rsid w:val="0045051A"/>
    <w:rsid w:val="004526A8"/>
    <w:rsid w:val="00452AA3"/>
    <w:rsid w:val="00454102"/>
    <w:rsid w:val="00455BEF"/>
    <w:rsid w:val="004562DE"/>
    <w:rsid w:val="00456813"/>
    <w:rsid w:val="00456FBA"/>
    <w:rsid w:val="00457F74"/>
    <w:rsid w:val="004626EA"/>
    <w:rsid w:val="0046342E"/>
    <w:rsid w:val="004648F2"/>
    <w:rsid w:val="00470023"/>
    <w:rsid w:val="00472098"/>
    <w:rsid w:val="004732DC"/>
    <w:rsid w:val="00475851"/>
    <w:rsid w:val="00477739"/>
    <w:rsid w:val="004778B6"/>
    <w:rsid w:val="00477AE3"/>
    <w:rsid w:val="00482CA9"/>
    <w:rsid w:val="0048383A"/>
    <w:rsid w:val="00483C8E"/>
    <w:rsid w:val="00483CA7"/>
    <w:rsid w:val="00484768"/>
    <w:rsid w:val="00484BC1"/>
    <w:rsid w:val="004875D6"/>
    <w:rsid w:val="004906D6"/>
    <w:rsid w:val="00493927"/>
    <w:rsid w:val="004954D6"/>
    <w:rsid w:val="00497360"/>
    <w:rsid w:val="004A14E4"/>
    <w:rsid w:val="004A167D"/>
    <w:rsid w:val="004A1E0F"/>
    <w:rsid w:val="004A5368"/>
    <w:rsid w:val="004A7435"/>
    <w:rsid w:val="004A75CC"/>
    <w:rsid w:val="004A7FFC"/>
    <w:rsid w:val="004B2A18"/>
    <w:rsid w:val="004B37EE"/>
    <w:rsid w:val="004B4AD7"/>
    <w:rsid w:val="004B562C"/>
    <w:rsid w:val="004B5D90"/>
    <w:rsid w:val="004B5DFD"/>
    <w:rsid w:val="004B601D"/>
    <w:rsid w:val="004B70ED"/>
    <w:rsid w:val="004B7215"/>
    <w:rsid w:val="004C1DF9"/>
    <w:rsid w:val="004C2537"/>
    <w:rsid w:val="004C3B76"/>
    <w:rsid w:val="004C3E04"/>
    <w:rsid w:val="004C5688"/>
    <w:rsid w:val="004C74B2"/>
    <w:rsid w:val="004C777F"/>
    <w:rsid w:val="004D0247"/>
    <w:rsid w:val="004D0F09"/>
    <w:rsid w:val="004D39A2"/>
    <w:rsid w:val="004D3F36"/>
    <w:rsid w:val="004D4144"/>
    <w:rsid w:val="004D47FE"/>
    <w:rsid w:val="004D4AC8"/>
    <w:rsid w:val="004D6122"/>
    <w:rsid w:val="004D6509"/>
    <w:rsid w:val="004E0B67"/>
    <w:rsid w:val="004E148A"/>
    <w:rsid w:val="004E255E"/>
    <w:rsid w:val="004E2A0A"/>
    <w:rsid w:val="004E339F"/>
    <w:rsid w:val="004E3503"/>
    <w:rsid w:val="004F2177"/>
    <w:rsid w:val="004F4458"/>
    <w:rsid w:val="004F47A7"/>
    <w:rsid w:val="004F48FD"/>
    <w:rsid w:val="004F55E1"/>
    <w:rsid w:val="004F567C"/>
    <w:rsid w:val="004F7240"/>
    <w:rsid w:val="004F7281"/>
    <w:rsid w:val="004F7FA5"/>
    <w:rsid w:val="0050162A"/>
    <w:rsid w:val="005019F6"/>
    <w:rsid w:val="00503B44"/>
    <w:rsid w:val="00503D7C"/>
    <w:rsid w:val="005052E4"/>
    <w:rsid w:val="005053B2"/>
    <w:rsid w:val="00505482"/>
    <w:rsid w:val="00506729"/>
    <w:rsid w:val="005106F4"/>
    <w:rsid w:val="00510714"/>
    <w:rsid w:val="0051139C"/>
    <w:rsid w:val="00511FE4"/>
    <w:rsid w:val="0051359B"/>
    <w:rsid w:val="005137DF"/>
    <w:rsid w:val="00514CDA"/>
    <w:rsid w:val="00516CB7"/>
    <w:rsid w:val="00517C24"/>
    <w:rsid w:val="005207BE"/>
    <w:rsid w:val="00522A4E"/>
    <w:rsid w:val="00525EFE"/>
    <w:rsid w:val="00527480"/>
    <w:rsid w:val="00530F10"/>
    <w:rsid w:val="00533A11"/>
    <w:rsid w:val="0053592D"/>
    <w:rsid w:val="00536BCF"/>
    <w:rsid w:val="00536C2A"/>
    <w:rsid w:val="0053766C"/>
    <w:rsid w:val="00537C77"/>
    <w:rsid w:val="00537E50"/>
    <w:rsid w:val="005400D0"/>
    <w:rsid w:val="00541905"/>
    <w:rsid w:val="00542269"/>
    <w:rsid w:val="0054419A"/>
    <w:rsid w:val="0054436C"/>
    <w:rsid w:val="00544C8E"/>
    <w:rsid w:val="00544D5F"/>
    <w:rsid w:val="005457FE"/>
    <w:rsid w:val="00546CE9"/>
    <w:rsid w:val="005473AA"/>
    <w:rsid w:val="00547897"/>
    <w:rsid w:val="00550C8B"/>
    <w:rsid w:val="005524A7"/>
    <w:rsid w:val="00552C12"/>
    <w:rsid w:val="00555DA6"/>
    <w:rsid w:val="00556120"/>
    <w:rsid w:val="0055639B"/>
    <w:rsid w:val="00556C6C"/>
    <w:rsid w:val="00557137"/>
    <w:rsid w:val="005602D6"/>
    <w:rsid w:val="005606EC"/>
    <w:rsid w:val="00560BFC"/>
    <w:rsid w:val="00562132"/>
    <w:rsid w:val="005627E9"/>
    <w:rsid w:val="0056454E"/>
    <w:rsid w:val="005654F8"/>
    <w:rsid w:val="00565534"/>
    <w:rsid w:val="00565E96"/>
    <w:rsid w:val="005668AE"/>
    <w:rsid w:val="00567A5A"/>
    <w:rsid w:val="00570636"/>
    <w:rsid w:val="00570910"/>
    <w:rsid w:val="00570F22"/>
    <w:rsid w:val="00573398"/>
    <w:rsid w:val="005744F8"/>
    <w:rsid w:val="00576BE7"/>
    <w:rsid w:val="00576E17"/>
    <w:rsid w:val="00577EA2"/>
    <w:rsid w:val="00580515"/>
    <w:rsid w:val="005810B3"/>
    <w:rsid w:val="00581690"/>
    <w:rsid w:val="00581A11"/>
    <w:rsid w:val="00583678"/>
    <w:rsid w:val="0058418F"/>
    <w:rsid w:val="0058726D"/>
    <w:rsid w:val="00587A86"/>
    <w:rsid w:val="0059003B"/>
    <w:rsid w:val="0059058A"/>
    <w:rsid w:val="0059444C"/>
    <w:rsid w:val="005956B0"/>
    <w:rsid w:val="005A02C9"/>
    <w:rsid w:val="005A05E5"/>
    <w:rsid w:val="005A11D1"/>
    <w:rsid w:val="005A3777"/>
    <w:rsid w:val="005A3AFB"/>
    <w:rsid w:val="005A4403"/>
    <w:rsid w:val="005A74E7"/>
    <w:rsid w:val="005B337C"/>
    <w:rsid w:val="005B34FA"/>
    <w:rsid w:val="005B3E39"/>
    <w:rsid w:val="005B3F26"/>
    <w:rsid w:val="005B53FB"/>
    <w:rsid w:val="005B6308"/>
    <w:rsid w:val="005B63A4"/>
    <w:rsid w:val="005C12F8"/>
    <w:rsid w:val="005C1C88"/>
    <w:rsid w:val="005C2EFF"/>
    <w:rsid w:val="005C5388"/>
    <w:rsid w:val="005C7C5C"/>
    <w:rsid w:val="005D19A7"/>
    <w:rsid w:val="005D1CD3"/>
    <w:rsid w:val="005D213B"/>
    <w:rsid w:val="005D2865"/>
    <w:rsid w:val="005D330B"/>
    <w:rsid w:val="005D3ADE"/>
    <w:rsid w:val="005D3F4B"/>
    <w:rsid w:val="005D47C8"/>
    <w:rsid w:val="005E3844"/>
    <w:rsid w:val="005E3BF0"/>
    <w:rsid w:val="005E3C78"/>
    <w:rsid w:val="005E4477"/>
    <w:rsid w:val="005E4555"/>
    <w:rsid w:val="005E69A4"/>
    <w:rsid w:val="005E72FE"/>
    <w:rsid w:val="005E74BE"/>
    <w:rsid w:val="005F02F1"/>
    <w:rsid w:val="005F0FE1"/>
    <w:rsid w:val="005F23C2"/>
    <w:rsid w:val="005F2847"/>
    <w:rsid w:val="005F30AA"/>
    <w:rsid w:val="005F35C4"/>
    <w:rsid w:val="005F4E56"/>
    <w:rsid w:val="005F4FF7"/>
    <w:rsid w:val="005F72AF"/>
    <w:rsid w:val="005F77AE"/>
    <w:rsid w:val="00602612"/>
    <w:rsid w:val="00603030"/>
    <w:rsid w:val="00603BF9"/>
    <w:rsid w:val="006046C2"/>
    <w:rsid w:val="006070B2"/>
    <w:rsid w:val="00607A18"/>
    <w:rsid w:val="006125F2"/>
    <w:rsid w:val="00612995"/>
    <w:rsid w:val="00613A57"/>
    <w:rsid w:val="00614986"/>
    <w:rsid w:val="006152CC"/>
    <w:rsid w:val="006156EB"/>
    <w:rsid w:val="00616C37"/>
    <w:rsid w:val="006201AC"/>
    <w:rsid w:val="00623516"/>
    <w:rsid w:val="006246C5"/>
    <w:rsid w:val="00625211"/>
    <w:rsid w:val="00626B20"/>
    <w:rsid w:val="0063137F"/>
    <w:rsid w:val="00631DC2"/>
    <w:rsid w:val="00634723"/>
    <w:rsid w:val="00635881"/>
    <w:rsid w:val="006374D6"/>
    <w:rsid w:val="00637950"/>
    <w:rsid w:val="00640E53"/>
    <w:rsid w:val="0064431F"/>
    <w:rsid w:val="00645232"/>
    <w:rsid w:val="00645AAA"/>
    <w:rsid w:val="00645CA2"/>
    <w:rsid w:val="00645F76"/>
    <w:rsid w:val="00647C06"/>
    <w:rsid w:val="0065040E"/>
    <w:rsid w:val="00651180"/>
    <w:rsid w:val="00652595"/>
    <w:rsid w:val="006533C8"/>
    <w:rsid w:val="0065444B"/>
    <w:rsid w:val="00654AED"/>
    <w:rsid w:val="006550BE"/>
    <w:rsid w:val="00655286"/>
    <w:rsid w:val="00657E0E"/>
    <w:rsid w:val="00660094"/>
    <w:rsid w:val="0066093B"/>
    <w:rsid w:val="006618B7"/>
    <w:rsid w:val="006627BE"/>
    <w:rsid w:val="00662D1F"/>
    <w:rsid w:val="006635F7"/>
    <w:rsid w:val="00663B7F"/>
    <w:rsid w:val="00664CB5"/>
    <w:rsid w:val="00665A65"/>
    <w:rsid w:val="00671CC6"/>
    <w:rsid w:val="00676F13"/>
    <w:rsid w:val="00677AF7"/>
    <w:rsid w:val="00677BDC"/>
    <w:rsid w:val="00680648"/>
    <w:rsid w:val="00680B02"/>
    <w:rsid w:val="00680C3B"/>
    <w:rsid w:val="006821BA"/>
    <w:rsid w:val="006824D7"/>
    <w:rsid w:val="00685343"/>
    <w:rsid w:val="00685538"/>
    <w:rsid w:val="00686F48"/>
    <w:rsid w:val="00692583"/>
    <w:rsid w:val="00692C86"/>
    <w:rsid w:val="00694019"/>
    <w:rsid w:val="00694F75"/>
    <w:rsid w:val="00695857"/>
    <w:rsid w:val="00695D25"/>
    <w:rsid w:val="006960A2"/>
    <w:rsid w:val="00696A8C"/>
    <w:rsid w:val="006970D4"/>
    <w:rsid w:val="0069792B"/>
    <w:rsid w:val="00697AD5"/>
    <w:rsid w:val="006A1829"/>
    <w:rsid w:val="006A1EC7"/>
    <w:rsid w:val="006A27DA"/>
    <w:rsid w:val="006A325B"/>
    <w:rsid w:val="006A3749"/>
    <w:rsid w:val="006A6BE9"/>
    <w:rsid w:val="006A72E2"/>
    <w:rsid w:val="006B3A2F"/>
    <w:rsid w:val="006B4560"/>
    <w:rsid w:val="006B63D9"/>
    <w:rsid w:val="006B6B03"/>
    <w:rsid w:val="006C02F7"/>
    <w:rsid w:val="006C0A06"/>
    <w:rsid w:val="006C1A4B"/>
    <w:rsid w:val="006C4C8E"/>
    <w:rsid w:val="006C656A"/>
    <w:rsid w:val="006C6B88"/>
    <w:rsid w:val="006C6CE8"/>
    <w:rsid w:val="006C6FA6"/>
    <w:rsid w:val="006C73DB"/>
    <w:rsid w:val="006C7953"/>
    <w:rsid w:val="006C7DD5"/>
    <w:rsid w:val="006D1183"/>
    <w:rsid w:val="006D1610"/>
    <w:rsid w:val="006D1A85"/>
    <w:rsid w:val="006D279F"/>
    <w:rsid w:val="006D29E1"/>
    <w:rsid w:val="006D3369"/>
    <w:rsid w:val="006D4E8F"/>
    <w:rsid w:val="006D6163"/>
    <w:rsid w:val="006D64FF"/>
    <w:rsid w:val="006D6511"/>
    <w:rsid w:val="006D71D1"/>
    <w:rsid w:val="006E1344"/>
    <w:rsid w:val="006E1825"/>
    <w:rsid w:val="006E1B43"/>
    <w:rsid w:val="006E28B6"/>
    <w:rsid w:val="006F0524"/>
    <w:rsid w:val="006F0E02"/>
    <w:rsid w:val="006F109C"/>
    <w:rsid w:val="006F2046"/>
    <w:rsid w:val="006F3C62"/>
    <w:rsid w:val="006F7386"/>
    <w:rsid w:val="00700D30"/>
    <w:rsid w:val="007014E8"/>
    <w:rsid w:val="00701B1C"/>
    <w:rsid w:val="00704221"/>
    <w:rsid w:val="00704E4F"/>
    <w:rsid w:val="0070618A"/>
    <w:rsid w:val="00712BFE"/>
    <w:rsid w:val="00712C64"/>
    <w:rsid w:val="0071413B"/>
    <w:rsid w:val="00714A4C"/>
    <w:rsid w:val="00714E40"/>
    <w:rsid w:val="0071527E"/>
    <w:rsid w:val="007153D6"/>
    <w:rsid w:val="007164CE"/>
    <w:rsid w:val="007210F5"/>
    <w:rsid w:val="007247E0"/>
    <w:rsid w:val="00725245"/>
    <w:rsid w:val="00725581"/>
    <w:rsid w:val="00725A21"/>
    <w:rsid w:val="007275D3"/>
    <w:rsid w:val="0072763E"/>
    <w:rsid w:val="007336AC"/>
    <w:rsid w:val="00736137"/>
    <w:rsid w:val="00737310"/>
    <w:rsid w:val="00737EB1"/>
    <w:rsid w:val="007414C9"/>
    <w:rsid w:val="00743CB7"/>
    <w:rsid w:val="00744A03"/>
    <w:rsid w:val="007471F1"/>
    <w:rsid w:val="00750C62"/>
    <w:rsid w:val="00755209"/>
    <w:rsid w:val="00757FC1"/>
    <w:rsid w:val="00762ACD"/>
    <w:rsid w:val="00764853"/>
    <w:rsid w:val="00764D55"/>
    <w:rsid w:val="00765975"/>
    <w:rsid w:val="00765DC2"/>
    <w:rsid w:val="007674E0"/>
    <w:rsid w:val="00771FA9"/>
    <w:rsid w:val="00772892"/>
    <w:rsid w:val="00772BDA"/>
    <w:rsid w:val="007740C7"/>
    <w:rsid w:val="00774679"/>
    <w:rsid w:val="00774C8E"/>
    <w:rsid w:val="00775E3A"/>
    <w:rsid w:val="007760A7"/>
    <w:rsid w:val="00776CC9"/>
    <w:rsid w:val="00776D62"/>
    <w:rsid w:val="00780289"/>
    <w:rsid w:val="00780F00"/>
    <w:rsid w:val="00781623"/>
    <w:rsid w:val="0078205D"/>
    <w:rsid w:val="007828CA"/>
    <w:rsid w:val="007832AF"/>
    <w:rsid w:val="007838F1"/>
    <w:rsid w:val="007846C6"/>
    <w:rsid w:val="00784F70"/>
    <w:rsid w:val="007906CD"/>
    <w:rsid w:val="007906DB"/>
    <w:rsid w:val="0079255C"/>
    <w:rsid w:val="00792FEA"/>
    <w:rsid w:val="00793144"/>
    <w:rsid w:val="00794007"/>
    <w:rsid w:val="00794A1C"/>
    <w:rsid w:val="0079512B"/>
    <w:rsid w:val="0079520B"/>
    <w:rsid w:val="00796352"/>
    <w:rsid w:val="007A09EB"/>
    <w:rsid w:val="007A16E0"/>
    <w:rsid w:val="007A4085"/>
    <w:rsid w:val="007A4FF1"/>
    <w:rsid w:val="007A5DB1"/>
    <w:rsid w:val="007A68D5"/>
    <w:rsid w:val="007A6BC1"/>
    <w:rsid w:val="007B1A17"/>
    <w:rsid w:val="007B26ED"/>
    <w:rsid w:val="007B51A2"/>
    <w:rsid w:val="007B62B7"/>
    <w:rsid w:val="007B7308"/>
    <w:rsid w:val="007B7FB1"/>
    <w:rsid w:val="007C0B2B"/>
    <w:rsid w:val="007C0BE8"/>
    <w:rsid w:val="007C1763"/>
    <w:rsid w:val="007C25E5"/>
    <w:rsid w:val="007C3334"/>
    <w:rsid w:val="007C33FF"/>
    <w:rsid w:val="007C4673"/>
    <w:rsid w:val="007C5813"/>
    <w:rsid w:val="007C5C6B"/>
    <w:rsid w:val="007C6B67"/>
    <w:rsid w:val="007C7345"/>
    <w:rsid w:val="007D05A4"/>
    <w:rsid w:val="007D1C63"/>
    <w:rsid w:val="007D20B6"/>
    <w:rsid w:val="007D2FB8"/>
    <w:rsid w:val="007D3A88"/>
    <w:rsid w:val="007D47F5"/>
    <w:rsid w:val="007D54FA"/>
    <w:rsid w:val="007D5793"/>
    <w:rsid w:val="007D6564"/>
    <w:rsid w:val="007D65C7"/>
    <w:rsid w:val="007D7E90"/>
    <w:rsid w:val="007E0903"/>
    <w:rsid w:val="007E27EE"/>
    <w:rsid w:val="007E3B41"/>
    <w:rsid w:val="007E3DC9"/>
    <w:rsid w:val="007F0ACE"/>
    <w:rsid w:val="007F0D45"/>
    <w:rsid w:val="007F2316"/>
    <w:rsid w:val="007F3201"/>
    <w:rsid w:val="007F44E9"/>
    <w:rsid w:val="007F59F3"/>
    <w:rsid w:val="007F77AA"/>
    <w:rsid w:val="007F79B5"/>
    <w:rsid w:val="007F79DD"/>
    <w:rsid w:val="007F7D75"/>
    <w:rsid w:val="008003EB"/>
    <w:rsid w:val="0080179D"/>
    <w:rsid w:val="00802746"/>
    <w:rsid w:val="0080296B"/>
    <w:rsid w:val="00807000"/>
    <w:rsid w:val="00810A56"/>
    <w:rsid w:val="00811939"/>
    <w:rsid w:val="00813B5F"/>
    <w:rsid w:val="00815261"/>
    <w:rsid w:val="00815407"/>
    <w:rsid w:val="00816DC4"/>
    <w:rsid w:val="00817F8B"/>
    <w:rsid w:val="00822BC7"/>
    <w:rsid w:val="00822D13"/>
    <w:rsid w:val="008239F9"/>
    <w:rsid w:val="00824026"/>
    <w:rsid w:val="00824936"/>
    <w:rsid w:val="00826161"/>
    <w:rsid w:val="008261E3"/>
    <w:rsid w:val="00826738"/>
    <w:rsid w:val="00831293"/>
    <w:rsid w:val="00832BEB"/>
    <w:rsid w:val="008335E4"/>
    <w:rsid w:val="00833B32"/>
    <w:rsid w:val="00834E01"/>
    <w:rsid w:val="00836BF7"/>
    <w:rsid w:val="00836C0D"/>
    <w:rsid w:val="00837D03"/>
    <w:rsid w:val="00840B98"/>
    <w:rsid w:val="00840DA9"/>
    <w:rsid w:val="00842A04"/>
    <w:rsid w:val="00844639"/>
    <w:rsid w:val="0084495E"/>
    <w:rsid w:val="00844F63"/>
    <w:rsid w:val="00845D9F"/>
    <w:rsid w:val="00850099"/>
    <w:rsid w:val="0085097A"/>
    <w:rsid w:val="008516E0"/>
    <w:rsid w:val="00852544"/>
    <w:rsid w:val="00854B16"/>
    <w:rsid w:val="00854E6F"/>
    <w:rsid w:val="00855098"/>
    <w:rsid w:val="00857A5F"/>
    <w:rsid w:val="00860260"/>
    <w:rsid w:val="008606AB"/>
    <w:rsid w:val="00860F5B"/>
    <w:rsid w:val="008616A5"/>
    <w:rsid w:val="00861E0B"/>
    <w:rsid w:val="00862EF7"/>
    <w:rsid w:val="00863317"/>
    <w:rsid w:val="0086496D"/>
    <w:rsid w:val="00864B52"/>
    <w:rsid w:val="00864DEA"/>
    <w:rsid w:val="008665C1"/>
    <w:rsid w:val="008700EC"/>
    <w:rsid w:val="00871408"/>
    <w:rsid w:val="00871C37"/>
    <w:rsid w:val="0087347E"/>
    <w:rsid w:val="008744FA"/>
    <w:rsid w:val="00877E74"/>
    <w:rsid w:val="008805FC"/>
    <w:rsid w:val="008811BD"/>
    <w:rsid w:val="008816D8"/>
    <w:rsid w:val="00883553"/>
    <w:rsid w:val="00883A4E"/>
    <w:rsid w:val="00884F42"/>
    <w:rsid w:val="00885A0A"/>
    <w:rsid w:val="00885DE8"/>
    <w:rsid w:val="00885FB2"/>
    <w:rsid w:val="00886F42"/>
    <w:rsid w:val="00890AE9"/>
    <w:rsid w:val="00890F70"/>
    <w:rsid w:val="008915B5"/>
    <w:rsid w:val="00893A85"/>
    <w:rsid w:val="00893D62"/>
    <w:rsid w:val="00894AC3"/>
    <w:rsid w:val="00894B09"/>
    <w:rsid w:val="00894B24"/>
    <w:rsid w:val="00895712"/>
    <w:rsid w:val="0089675F"/>
    <w:rsid w:val="008A1EC8"/>
    <w:rsid w:val="008A234A"/>
    <w:rsid w:val="008A4157"/>
    <w:rsid w:val="008A568E"/>
    <w:rsid w:val="008A5783"/>
    <w:rsid w:val="008A6B42"/>
    <w:rsid w:val="008A6F86"/>
    <w:rsid w:val="008B1232"/>
    <w:rsid w:val="008B4503"/>
    <w:rsid w:val="008B4A89"/>
    <w:rsid w:val="008B58AA"/>
    <w:rsid w:val="008B7468"/>
    <w:rsid w:val="008B771F"/>
    <w:rsid w:val="008C16DD"/>
    <w:rsid w:val="008C2113"/>
    <w:rsid w:val="008C2CAA"/>
    <w:rsid w:val="008C3B8D"/>
    <w:rsid w:val="008C7204"/>
    <w:rsid w:val="008C7436"/>
    <w:rsid w:val="008C755E"/>
    <w:rsid w:val="008C7C23"/>
    <w:rsid w:val="008D0329"/>
    <w:rsid w:val="008D1859"/>
    <w:rsid w:val="008D3D94"/>
    <w:rsid w:val="008D52B1"/>
    <w:rsid w:val="008D6F88"/>
    <w:rsid w:val="008E0379"/>
    <w:rsid w:val="008E0B9D"/>
    <w:rsid w:val="008E0D34"/>
    <w:rsid w:val="008E0D43"/>
    <w:rsid w:val="008E1B07"/>
    <w:rsid w:val="008E28F0"/>
    <w:rsid w:val="008E4508"/>
    <w:rsid w:val="008E5C93"/>
    <w:rsid w:val="008E7C09"/>
    <w:rsid w:val="008F1EA9"/>
    <w:rsid w:val="008F22EA"/>
    <w:rsid w:val="008F3ECB"/>
    <w:rsid w:val="008F4C18"/>
    <w:rsid w:val="008F6631"/>
    <w:rsid w:val="008F6BB7"/>
    <w:rsid w:val="00900633"/>
    <w:rsid w:val="00900CDE"/>
    <w:rsid w:val="00901FBC"/>
    <w:rsid w:val="009025AB"/>
    <w:rsid w:val="00902C69"/>
    <w:rsid w:val="00904AF0"/>
    <w:rsid w:val="009065D8"/>
    <w:rsid w:val="00907FF9"/>
    <w:rsid w:val="009103D7"/>
    <w:rsid w:val="009111A9"/>
    <w:rsid w:val="009117D9"/>
    <w:rsid w:val="00912A0B"/>
    <w:rsid w:val="0091435D"/>
    <w:rsid w:val="00914B47"/>
    <w:rsid w:val="00914B96"/>
    <w:rsid w:val="00915A0E"/>
    <w:rsid w:val="0091626A"/>
    <w:rsid w:val="009162FC"/>
    <w:rsid w:val="009163FB"/>
    <w:rsid w:val="00916A54"/>
    <w:rsid w:val="00917045"/>
    <w:rsid w:val="00917109"/>
    <w:rsid w:val="009176F5"/>
    <w:rsid w:val="00917FD9"/>
    <w:rsid w:val="0092115C"/>
    <w:rsid w:val="00921349"/>
    <w:rsid w:val="0092527B"/>
    <w:rsid w:val="00925500"/>
    <w:rsid w:val="00927216"/>
    <w:rsid w:val="00927CE5"/>
    <w:rsid w:val="00930005"/>
    <w:rsid w:val="00930224"/>
    <w:rsid w:val="00930F50"/>
    <w:rsid w:val="0093174F"/>
    <w:rsid w:val="00932F00"/>
    <w:rsid w:val="00933DF8"/>
    <w:rsid w:val="0093526A"/>
    <w:rsid w:val="00935886"/>
    <w:rsid w:val="00940974"/>
    <w:rsid w:val="00941132"/>
    <w:rsid w:val="00941759"/>
    <w:rsid w:val="00942101"/>
    <w:rsid w:val="0094260B"/>
    <w:rsid w:val="00942CAF"/>
    <w:rsid w:val="009441D4"/>
    <w:rsid w:val="0094482B"/>
    <w:rsid w:val="009466AC"/>
    <w:rsid w:val="00946826"/>
    <w:rsid w:val="00946CD6"/>
    <w:rsid w:val="0094730A"/>
    <w:rsid w:val="00950EB4"/>
    <w:rsid w:val="009521D4"/>
    <w:rsid w:val="009547A3"/>
    <w:rsid w:val="00955A9A"/>
    <w:rsid w:val="00955BD0"/>
    <w:rsid w:val="00956B06"/>
    <w:rsid w:val="00961EF7"/>
    <w:rsid w:val="00962C29"/>
    <w:rsid w:val="0096497B"/>
    <w:rsid w:val="00964F6F"/>
    <w:rsid w:val="00966850"/>
    <w:rsid w:val="00967082"/>
    <w:rsid w:val="00970A93"/>
    <w:rsid w:val="00970CB4"/>
    <w:rsid w:val="00973690"/>
    <w:rsid w:val="00974F4C"/>
    <w:rsid w:val="00976B5E"/>
    <w:rsid w:val="00977AD2"/>
    <w:rsid w:val="00977C26"/>
    <w:rsid w:val="00977C97"/>
    <w:rsid w:val="00980C27"/>
    <w:rsid w:val="0098154D"/>
    <w:rsid w:val="00981954"/>
    <w:rsid w:val="00982CDA"/>
    <w:rsid w:val="00982F2C"/>
    <w:rsid w:val="00983FDD"/>
    <w:rsid w:val="009840B8"/>
    <w:rsid w:val="0098426F"/>
    <w:rsid w:val="009847D5"/>
    <w:rsid w:val="0098541A"/>
    <w:rsid w:val="009859D3"/>
    <w:rsid w:val="00986EAE"/>
    <w:rsid w:val="0098749E"/>
    <w:rsid w:val="00987FC1"/>
    <w:rsid w:val="00990A5A"/>
    <w:rsid w:val="00990B6A"/>
    <w:rsid w:val="0099190C"/>
    <w:rsid w:val="00991D0E"/>
    <w:rsid w:val="0099275B"/>
    <w:rsid w:val="00994165"/>
    <w:rsid w:val="00994E14"/>
    <w:rsid w:val="00995143"/>
    <w:rsid w:val="00995223"/>
    <w:rsid w:val="00995907"/>
    <w:rsid w:val="00996F39"/>
    <w:rsid w:val="009A064C"/>
    <w:rsid w:val="009A0F91"/>
    <w:rsid w:val="009A19D9"/>
    <w:rsid w:val="009A19F2"/>
    <w:rsid w:val="009A2655"/>
    <w:rsid w:val="009A3A37"/>
    <w:rsid w:val="009A46DB"/>
    <w:rsid w:val="009A470F"/>
    <w:rsid w:val="009A4D9B"/>
    <w:rsid w:val="009A4DF1"/>
    <w:rsid w:val="009A62A8"/>
    <w:rsid w:val="009A7700"/>
    <w:rsid w:val="009A7B80"/>
    <w:rsid w:val="009B098E"/>
    <w:rsid w:val="009B0D3E"/>
    <w:rsid w:val="009B25D1"/>
    <w:rsid w:val="009B32F7"/>
    <w:rsid w:val="009B3462"/>
    <w:rsid w:val="009B3CC2"/>
    <w:rsid w:val="009B40E2"/>
    <w:rsid w:val="009B515D"/>
    <w:rsid w:val="009B5E33"/>
    <w:rsid w:val="009C06BC"/>
    <w:rsid w:val="009C0C49"/>
    <w:rsid w:val="009C2D68"/>
    <w:rsid w:val="009C3528"/>
    <w:rsid w:val="009C423F"/>
    <w:rsid w:val="009C4D35"/>
    <w:rsid w:val="009C4E98"/>
    <w:rsid w:val="009C5301"/>
    <w:rsid w:val="009C5387"/>
    <w:rsid w:val="009D1668"/>
    <w:rsid w:val="009D3CBB"/>
    <w:rsid w:val="009D3CF4"/>
    <w:rsid w:val="009D464C"/>
    <w:rsid w:val="009D5339"/>
    <w:rsid w:val="009D587C"/>
    <w:rsid w:val="009D621C"/>
    <w:rsid w:val="009D6DD1"/>
    <w:rsid w:val="009D73B8"/>
    <w:rsid w:val="009D7C8D"/>
    <w:rsid w:val="009D7E58"/>
    <w:rsid w:val="009E1D20"/>
    <w:rsid w:val="009E35AE"/>
    <w:rsid w:val="009E37FE"/>
    <w:rsid w:val="009E4378"/>
    <w:rsid w:val="009E4A3A"/>
    <w:rsid w:val="009E5388"/>
    <w:rsid w:val="009E6126"/>
    <w:rsid w:val="009E633A"/>
    <w:rsid w:val="009E7060"/>
    <w:rsid w:val="009E72C6"/>
    <w:rsid w:val="009E7362"/>
    <w:rsid w:val="009F1704"/>
    <w:rsid w:val="009F323E"/>
    <w:rsid w:val="009F3478"/>
    <w:rsid w:val="009F3B94"/>
    <w:rsid w:val="009F4109"/>
    <w:rsid w:val="009F484B"/>
    <w:rsid w:val="009F4C3D"/>
    <w:rsid w:val="009F5809"/>
    <w:rsid w:val="009F6F40"/>
    <w:rsid w:val="009F7A03"/>
    <w:rsid w:val="00A0182A"/>
    <w:rsid w:val="00A0265B"/>
    <w:rsid w:val="00A074D7"/>
    <w:rsid w:val="00A0753A"/>
    <w:rsid w:val="00A07861"/>
    <w:rsid w:val="00A11182"/>
    <w:rsid w:val="00A115BE"/>
    <w:rsid w:val="00A11D50"/>
    <w:rsid w:val="00A15975"/>
    <w:rsid w:val="00A16381"/>
    <w:rsid w:val="00A212F8"/>
    <w:rsid w:val="00A218CF"/>
    <w:rsid w:val="00A21B78"/>
    <w:rsid w:val="00A2217A"/>
    <w:rsid w:val="00A233E1"/>
    <w:rsid w:val="00A23577"/>
    <w:rsid w:val="00A23FD8"/>
    <w:rsid w:val="00A24B3B"/>
    <w:rsid w:val="00A24E59"/>
    <w:rsid w:val="00A251E2"/>
    <w:rsid w:val="00A255FC"/>
    <w:rsid w:val="00A257FA"/>
    <w:rsid w:val="00A25F40"/>
    <w:rsid w:val="00A26F8D"/>
    <w:rsid w:val="00A272A4"/>
    <w:rsid w:val="00A30E86"/>
    <w:rsid w:val="00A31E6C"/>
    <w:rsid w:val="00A31F4A"/>
    <w:rsid w:val="00A32229"/>
    <w:rsid w:val="00A33003"/>
    <w:rsid w:val="00A36D1E"/>
    <w:rsid w:val="00A37D91"/>
    <w:rsid w:val="00A4023A"/>
    <w:rsid w:val="00A406B5"/>
    <w:rsid w:val="00A40B6E"/>
    <w:rsid w:val="00A40CC1"/>
    <w:rsid w:val="00A41AA8"/>
    <w:rsid w:val="00A42D7E"/>
    <w:rsid w:val="00A4301F"/>
    <w:rsid w:val="00A4457B"/>
    <w:rsid w:val="00A449B2"/>
    <w:rsid w:val="00A458B5"/>
    <w:rsid w:val="00A45DBA"/>
    <w:rsid w:val="00A464AE"/>
    <w:rsid w:val="00A50590"/>
    <w:rsid w:val="00A51254"/>
    <w:rsid w:val="00A516BE"/>
    <w:rsid w:val="00A522BB"/>
    <w:rsid w:val="00A5260C"/>
    <w:rsid w:val="00A53B50"/>
    <w:rsid w:val="00A53C0E"/>
    <w:rsid w:val="00A540F1"/>
    <w:rsid w:val="00A56379"/>
    <w:rsid w:val="00A65EFE"/>
    <w:rsid w:val="00A66C85"/>
    <w:rsid w:val="00A6712D"/>
    <w:rsid w:val="00A73418"/>
    <w:rsid w:val="00A7371F"/>
    <w:rsid w:val="00A73972"/>
    <w:rsid w:val="00A76E87"/>
    <w:rsid w:val="00A7767C"/>
    <w:rsid w:val="00A77E12"/>
    <w:rsid w:val="00A80499"/>
    <w:rsid w:val="00A8067F"/>
    <w:rsid w:val="00A822AF"/>
    <w:rsid w:val="00A82B50"/>
    <w:rsid w:val="00A83D1D"/>
    <w:rsid w:val="00A84DAE"/>
    <w:rsid w:val="00A85090"/>
    <w:rsid w:val="00A9076A"/>
    <w:rsid w:val="00A90A4D"/>
    <w:rsid w:val="00A90CED"/>
    <w:rsid w:val="00A9102A"/>
    <w:rsid w:val="00A92108"/>
    <w:rsid w:val="00A92B7B"/>
    <w:rsid w:val="00A94643"/>
    <w:rsid w:val="00A94D5C"/>
    <w:rsid w:val="00A96758"/>
    <w:rsid w:val="00A96CE8"/>
    <w:rsid w:val="00A971CF"/>
    <w:rsid w:val="00AA21D8"/>
    <w:rsid w:val="00AA3853"/>
    <w:rsid w:val="00AA5197"/>
    <w:rsid w:val="00AA5DA4"/>
    <w:rsid w:val="00AA629B"/>
    <w:rsid w:val="00AA694C"/>
    <w:rsid w:val="00AA6A9D"/>
    <w:rsid w:val="00AA75AD"/>
    <w:rsid w:val="00AB0183"/>
    <w:rsid w:val="00AB0E00"/>
    <w:rsid w:val="00AB1605"/>
    <w:rsid w:val="00AB233B"/>
    <w:rsid w:val="00AB2F08"/>
    <w:rsid w:val="00AB37FC"/>
    <w:rsid w:val="00AB432A"/>
    <w:rsid w:val="00AB43B7"/>
    <w:rsid w:val="00AB5C59"/>
    <w:rsid w:val="00AB5F17"/>
    <w:rsid w:val="00AB642E"/>
    <w:rsid w:val="00AB65C7"/>
    <w:rsid w:val="00AB672B"/>
    <w:rsid w:val="00AC2110"/>
    <w:rsid w:val="00AC27C4"/>
    <w:rsid w:val="00AC314E"/>
    <w:rsid w:val="00AC3BAC"/>
    <w:rsid w:val="00AC43C4"/>
    <w:rsid w:val="00AC5FBB"/>
    <w:rsid w:val="00AC6BF3"/>
    <w:rsid w:val="00AC6FFA"/>
    <w:rsid w:val="00AC7CF2"/>
    <w:rsid w:val="00AD07C8"/>
    <w:rsid w:val="00AD1490"/>
    <w:rsid w:val="00AD24E9"/>
    <w:rsid w:val="00AD2B7C"/>
    <w:rsid w:val="00AD2E45"/>
    <w:rsid w:val="00AD34EB"/>
    <w:rsid w:val="00AD3521"/>
    <w:rsid w:val="00AD3CF1"/>
    <w:rsid w:val="00AD4DE8"/>
    <w:rsid w:val="00AD4E31"/>
    <w:rsid w:val="00AD541D"/>
    <w:rsid w:val="00AD58D9"/>
    <w:rsid w:val="00AE1919"/>
    <w:rsid w:val="00AE1D5A"/>
    <w:rsid w:val="00AE1E56"/>
    <w:rsid w:val="00AE3DB7"/>
    <w:rsid w:val="00AE40CD"/>
    <w:rsid w:val="00AE46FB"/>
    <w:rsid w:val="00AE516C"/>
    <w:rsid w:val="00AE73F4"/>
    <w:rsid w:val="00AE7DEC"/>
    <w:rsid w:val="00AF174B"/>
    <w:rsid w:val="00AF31AD"/>
    <w:rsid w:val="00AF4390"/>
    <w:rsid w:val="00AF43DE"/>
    <w:rsid w:val="00B015E1"/>
    <w:rsid w:val="00B015ED"/>
    <w:rsid w:val="00B0287C"/>
    <w:rsid w:val="00B05749"/>
    <w:rsid w:val="00B067B7"/>
    <w:rsid w:val="00B067CF"/>
    <w:rsid w:val="00B06B64"/>
    <w:rsid w:val="00B06E90"/>
    <w:rsid w:val="00B0752A"/>
    <w:rsid w:val="00B07F03"/>
    <w:rsid w:val="00B11C83"/>
    <w:rsid w:val="00B12899"/>
    <w:rsid w:val="00B12AEF"/>
    <w:rsid w:val="00B13050"/>
    <w:rsid w:val="00B13600"/>
    <w:rsid w:val="00B14B17"/>
    <w:rsid w:val="00B14D62"/>
    <w:rsid w:val="00B1527A"/>
    <w:rsid w:val="00B160F3"/>
    <w:rsid w:val="00B16AE7"/>
    <w:rsid w:val="00B16EF7"/>
    <w:rsid w:val="00B1753F"/>
    <w:rsid w:val="00B20BD3"/>
    <w:rsid w:val="00B20FB4"/>
    <w:rsid w:val="00B220F5"/>
    <w:rsid w:val="00B237B9"/>
    <w:rsid w:val="00B23B99"/>
    <w:rsid w:val="00B23C17"/>
    <w:rsid w:val="00B24D50"/>
    <w:rsid w:val="00B274B0"/>
    <w:rsid w:val="00B27A54"/>
    <w:rsid w:val="00B310EB"/>
    <w:rsid w:val="00B3259B"/>
    <w:rsid w:val="00B32DC9"/>
    <w:rsid w:val="00B3322E"/>
    <w:rsid w:val="00B33D0E"/>
    <w:rsid w:val="00B33E08"/>
    <w:rsid w:val="00B352EF"/>
    <w:rsid w:val="00B3583A"/>
    <w:rsid w:val="00B401D7"/>
    <w:rsid w:val="00B40D17"/>
    <w:rsid w:val="00B40DB3"/>
    <w:rsid w:val="00B42340"/>
    <w:rsid w:val="00B434BC"/>
    <w:rsid w:val="00B449AF"/>
    <w:rsid w:val="00B44A9E"/>
    <w:rsid w:val="00B44E76"/>
    <w:rsid w:val="00B45635"/>
    <w:rsid w:val="00B46B39"/>
    <w:rsid w:val="00B4757E"/>
    <w:rsid w:val="00B47A8D"/>
    <w:rsid w:val="00B503BF"/>
    <w:rsid w:val="00B5070B"/>
    <w:rsid w:val="00B51B10"/>
    <w:rsid w:val="00B51BE7"/>
    <w:rsid w:val="00B52EB2"/>
    <w:rsid w:val="00B53DF1"/>
    <w:rsid w:val="00B54016"/>
    <w:rsid w:val="00B54221"/>
    <w:rsid w:val="00B55202"/>
    <w:rsid w:val="00B57020"/>
    <w:rsid w:val="00B630EE"/>
    <w:rsid w:val="00B63F63"/>
    <w:rsid w:val="00B64C10"/>
    <w:rsid w:val="00B66091"/>
    <w:rsid w:val="00B6647D"/>
    <w:rsid w:val="00B66AFE"/>
    <w:rsid w:val="00B6778A"/>
    <w:rsid w:val="00B704A0"/>
    <w:rsid w:val="00B70715"/>
    <w:rsid w:val="00B70CE5"/>
    <w:rsid w:val="00B71185"/>
    <w:rsid w:val="00B71EC2"/>
    <w:rsid w:val="00B720C4"/>
    <w:rsid w:val="00B72A2F"/>
    <w:rsid w:val="00B7345A"/>
    <w:rsid w:val="00B752F4"/>
    <w:rsid w:val="00B84035"/>
    <w:rsid w:val="00B84DAA"/>
    <w:rsid w:val="00B85820"/>
    <w:rsid w:val="00B86736"/>
    <w:rsid w:val="00B8700B"/>
    <w:rsid w:val="00B900E4"/>
    <w:rsid w:val="00B9220A"/>
    <w:rsid w:val="00B92E39"/>
    <w:rsid w:val="00B92FCA"/>
    <w:rsid w:val="00B93687"/>
    <w:rsid w:val="00B94DB4"/>
    <w:rsid w:val="00B96032"/>
    <w:rsid w:val="00B96AD9"/>
    <w:rsid w:val="00B96EE8"/>
    <w:rsid w:val="00B97AD8"/>
    <w:rsid w:val="00B97B0F"/>
    <w:rsid w:val="00BA0567"/>
    <w:rsid w:val="00BA1CFA"/>
    <w:rsid w:val="00BA285A"/>
    <w:rsid w:val="00BA38D6"/>
    <w:rsid w:val="00BA4753"/>
    <w:rsid w:val="00BA4EBA"/>
    <w:rsid w:val="00BA51C8"/>
    <w:rsid w:val="00BA5F3B"/>
    <w:rsid w:val="00BA760E"/>
    <w:rsid w:val="00BA7F7E"/>
    <w:rsid w:val="00BB07D2"/>
    <w:rsid w:val="00BB124E"/>
    <w:rsid w:val="00BB1CB7"/>
    <w:rsid w:val="00BB2F12"/>
    <w:rsid w:val="00BB2F2F"/>
    <w:rsid w:val="00BB3A2D"/>
    <w:rsid w:val="00BB4066"/>
    <w:rsid w:val="00BB43DC"/>
    <w:rsid w:val="00BB480D"/>
    <w:rsid w:val="00BB5103"/>
    <w:rsid w:val="00BB6543"/>
    <w:rsid w:val="00BB6C65"/>
    <w:rsid w:val="00BC09F0"/>
    <w:rsid w:val="00BC299B"/>
    <w:rsid w:val="00BC33FD"/>
    <w:rsid w:val="00BC439F"/>
    <w:rsid w:val="00BC48AA"/>
    <w:rsid w:val="00BC49DA"/>
    <w:rsid w:val="00BC4BF3"/>
    <w:rsid w:val="00BC50ED"/>
    <w:rsid w:val="00BC577D"/>
    <w:rsid w:val="00BC6217"/>
    <w:rsid w:val="00BC77AD"/>
    <w:rsid w:val="00BD0DED"/>
    <w:rsid w:val="00BD1B18"/>
    <w:rsid w:val="00BD1FC4"/>
    <w:rsid w:val="00BD2751"/>
    <w:rsid w:val="00BD2EEB"/>
    <w:rsid w:val="00BD3422"/>
    <w:rsid w:val="00BD39BC"/>
    <w:rsid w:val="00BD3AA1"/>
    <w:rsid w:val="00BD4240"/>
    <w:rsid w:val="00BD5AA1"/>
    <w:rsid w:val="00BD6317"/>
    <w:rsid w:val="00BD6FDA"/>
    <w:rsid w:val="00BD77D6"/>
    <w:rsid w:val="00BE0ADF"/>
    <w:rsid w:val="00BE28A7"/>
    <w:rsid w:val="00BE3584"/>
    <w:rsid w:val="00BE377B"/>
    <w:rsid w:val="00BE3CE1"/>
    <w:rsid w:val="00BE457E"/>
    <w:rsid w:val="00BF09EA"/>
    <w:rsid w:val="00BF0B69"/>
    <w:rsid w:val="00BF259C"/>
    <w:rsid w:val="00BF410A"/>
    <w:rsid w:val="00BF487C"/>
    <w:rsid w:val="00BF4B58"/>
    <w:rsid w:val="00BF57A5"/>
    <w:rsid w:val="00BF6023"/>
    <w:rsid w:val="00BF7B36"/>
    <w:rsid w:val="00C0186B"/>
    <w:rsid w:val="00C02B21"/>
    <w:rsid w:val="00C02CCA"/>
    <w:rsid w:val="00C036EB"/>
    <w:rsid w:val="00C03D96"/>
    <w:rsid w:val="00C0415D"/>
    <w:rsid w:val="00C0417C"/>
    <w:rsid w:val="00C04252"/>
    <w:rsid w:val="00C04FA2"/>
    <w:rsid w:val="00C06301"/>
    <w:rsid w:val="00C06F6A"/>
    <w:rsid w:val="00C112A8"/>
    <w:rsid w:val="00C12196"/>
    <w:rsid w:val="00C12791"/>
    <w:rsid w:val="00C13800"/>
    <w:rsid w:val="00C13CBD"/>
    <w:rsid w:val="00C15313"/>
    <w:rsid w:val="00C15E4C"/>
    <w:rsid w:val="00C17568"/>
    <w:rsid w:val="00C17698"/>
    <w:rsid w:val="00C17A70"/>
    <w:rsid w:val="00C17F14"/>
    <w:rsid w:val="00C205F7"/>
    <w:rsid w:val="00C206F3"/>
    <w:rsid w:val="00C22AA1"/>
    <w:rsid w:val="00C231D6"/>
    <w:rsid w:val="00C23EB0"/>
    <w:rsid w:val="00C2566A"/>
    <w:rsid w:val="00C25E44"/>
    <w:rsid w:val="00C2657F"/>
    <w:rsid w:val="00C26FFD"/>
    <w:rsid w:val="00C27C72"/>
    <w:rsid w:val="00C27F95"/>
    <w:rsid w:val="00C300DF"/>
    <w:rsid w:val="00C317C4"/>
    <w:rsid w:val="00C36167"/>
    <w:rsid w:val="00C37180"/>
    <w:rsid w:val="00C378C9"/>
    <w:rsid w:val="00C41D15"/>
    <w:rsid w:val="00C424BB"/>
    <w:rsid w:val="00C438C7"/>
    <w:rsid w:val="00C4397B"/>
    <w:rsid w:val="00C44666"/>
    <w:rsid w:val="00C46933"/>
    <w:rsid w:val="00C47B43"/>
    <w:rsid w:val="00C47BB7"/>
    <w:rsid w:val="00C51473"/>
    <w:rsid w:val="00C51BBD"/>
    <w:rsid w:val="00C52ABA"/>
    <w:rsid w:val="00C53526"/>
    <w:rsid w:val="00C5438B"/>
    <w:rsid w:val="00C544B5"/>
    <w:rsid w:val="00C558B0"/>
    <w:rsid w:val="00C563FF"/>
    <w:rsid w:val="00C61EB6"/>
    <w:rsid w:val="00C62578"/>
    <w:rsid w:val="00C62E65"/>
    <w:rsid w:val="00C66770"/>
    <w:rsid w:val="00C66A09"/>
    <w:rsid w:val="00C66A4C"/>
    <w:rsid w:val="00C66ABE"/>
    <w:rsid w:val="00C673EB"/>
    <w:rsid w:val="00C673F3"/>
    <w:rsid w:val="00C70C1B"/>
    <w:rsid w:val="00C71B1C"/>
    <w:rsid w:val="00C72A20"/>
    <w:rsid w:val="00C73B50"/>
    <w:rsid w:val="00C750B4"/>
    <w:rsid w:val="00C75504"/>
    <w:rsid w:val="00C75886"/>
    <w:rsid w:val="00C75A6C"/>
    <w:rsid w:val="00C76F23"/>
    <w:rsid w:val="00C773EC"/>
    <w:rsid w:val="00C778C3"/>
    <w:rsid w:val="00C80DBC"/>
    <w:rsid w:val="00C8214D"/>
    <w:rsid w:val="00C82196"/>
    <w:rsid w:val="00C834BF"/>
    <w:rsid w:val="00C87246"/>
    <w:rsid w:val="00C872B7"/>
    <w:rsid w:val="00C90814"/>
    <w:rsid w:val="00C91831"/>
    <w:rsid w:val="00C92749"/>
    <w:rsid w:val="00C93859"/>
    <w:rsid w:val="00C94F42"/>
    <w:rsid w:val="00C95211"/>
    <w:rsid w:val="00C95CB1"/>
    <w:rsid w:val="00CA2FE4"/>
    <w:rsid w:val="00CA4CA2"/>
    <w:rsid w:val="00CA5D12"/>
    <w:rsid w:val="00CA5D93"/>
    <w:rsid w:val="00CA786F"/>
    <w:rsid w:val="00CB0B01"/>
    <w:rsid w:val="00CB283D"/>
    <w:rsid w:val="00CB3965"/>
    <w:rsid w:val="00CB3DE3"/>
    <w:rsid w:val="00CB4720"/>
    <w:rsid w:val="00CB6CA7"/>
    <w:rsid w:val="00CB7AA8"/>
    <w:rsid w:val="00CC130C"/>
    <w:rsid w:val="00CC299A"/>
    <w:rsid w:val="00CC57BE"/>
    <w:rsid w:val="00CC5C1C"/>
    <w:rsid w:val="00CC5C7B"/>
    <w:rsid w:val="00CC6BB5"/>
    <w:rsid w:val="00CC6FDD"/>
    <w:rsid w:val="00CC770B"/>
    <w:rsid w:val="00CD1D82"/>
    <w:rsid w:val="00CD3ABD"/>
    <w:rsid w:val="00CD4922"/>
    <w:rsid w:val="00CD52EA"/>
    <w:rsid w:val="00CD58AC"/>
    <w:rsid w:val="00CD5CEE"/>
    <w:rsid w:val="00CD5EFC"/>
    <w:rsid w:val="00CD7F17"/>
    <w:rsid w:val="00CE1BA7"/>
    <w:rsid w:val="00CE2246"/>
    <w:rsid w:val="00CE2B1C"/>
    <w:rsid w:val="00CE2B7D"/>
    <w:rsid w:val="00CE77D4"/>
    <w:rsid w:val="00CF0B91"/>
    <w:rsid w:val="00CF0C38"/>
    <w:rsid w:val="00CF1A4C"/>
    <w:rsid w:val="00CF5C23"/>
    <w:rsid w:val="00CF692C"/>
    <w:rsid w:val="00CF7B3B"/>
    <w:rsid w:val="00D02786"/>
    <w:rsid w:val="00D02FB4"/>
    <w:rsid w:val="00D05172"/>
    <w:rsid w:val="00D058C9"/>
    <w:rsid w:val="00D05AEB"/>
    <w:rsid w:val="00D05ED5"/>
    <w:rsid w:val="00D05F88"/>
    <w:rsid w:val="00D104F8"/>
    <w:rsid w:val="00D1059F"/>
    <w:rsid w:val="00D10892"/>
    <w:rsid w:val="00D125F6"/>
    <w:rsid w:val="00D14E66"/>
    <w:rsid w:val="00D15037"/>
    <w:rsid w:val="00D203E8"/>
    <w:rsid w:val="00D223F0"/>
    <w:rsid w:val="00D2373E"/>
    <w:rsid w:val="00D2378E"/>
    <w:rsid w:val="00D2514D"/>
    <w:rsid w:val="00D25740"/>
    <w:rsid w:val="00D26C83"/>
    <w:rsid w:val="00D274C5"/>
    <w:rsid w:val="00D3044E"/>
    <w:rsid w:val="00D30632"/>
    <w:rsid w:val="00D325E4"/>
    <w:rsid w:val="00D32C95"/>
    <w:rsid w:val="00D32E54"/>
    <w:rsid w:val="00D37AA4"/>
    <w:rsid w:val="00D43C09"/>
    <w:rsid w:val="00D4528F"/>
    <w:rsid w:val="00D470CE"/>
    <w:rsid w:val="00D504F9"/>
    <w:rsid w:val="00D52897"/>
    <w:rsid w:val="00D528AC"/>
    <w:rsid w:val="00D529EA"/>
    <w:rsid w:val="00D53846"/>
    <w:rsid w:val="00D55142"/>
    <w:rsid w:val="00D577DA"/>
    <w:rsid w:val="00D61DF6"/>
    <w:rsid w:val="00D65C12"/>
    <w:rsid w:val="00D704F8"/>
    <w:rsid w:val="00D71747"/>
    <w:rsid w:val="00D71CE0"/>
    <w:rsid w:val="00D7212C"/>
    <w:rsid w:val="00D7232A"/>
    <w:rsid w:val="00D727CF"/>
    <w:rsid w:val="00D73AF4"/>
    <w:rsid w:val="00D74E6F"/>
    <w:rsid w:val="00D7554F"/>
    <w:rsid w:val="00D76AE8"/>
    <w:rsid w:val="00D76B5C"/>
    <w:rsid w:val="00D81B6B"/>
    <w:rsid w:val="00D833B9"/>
    <w:rsid w:val="00D8539C"/>
    <w:rsid w:val="00D87965"/>
    <w:rsid w:val="00D904B3"/>
    <w:rsid w:val="00D90EB3"/>
    <w:rsid w:val="00D91053"/>
    <w:rsid w:val="00D91823"/>
    <w:rsid w:val="00D91CD3"/>
    <w:rsid w:val="00D9405A"/>
    <w:rsid w:val="00D95BFE"/>
    <w:rsid w:val="00D95EFD"/>
    <w:rsid w:val="00D97475"/>
    <w:rsid w:val="00D977DB"/>
    <w:rsid w:val="00DA13DC"/>
    <w:rsid w:val="00DA3F0A"/>
    <w:rsid w:val="00DA4C55"/>
    <w:rsid w:val="00DA5A13"/>
    <w:rsid w:val="00DA603B"/>
    <w:rsid w:val="00DB09D0"/>
    <w:rsid w:val="00DB1DE6"/>
    <w:rsid w:val="00DB26C7"/>
    <w:rsid w:val="00DB64DF"/>
    <w:rsid w:val="00DB6962"/>
    <w:rsid w:val="00DB7330"/>
    <w:rsid w:val="00DC0CBC"/>
    <w:rsid w:val="00DC1168"/>
    <w:rsid w:val="00DC1B16"/>
    <w:rsid w:val="00DC258D"/>
    <w:rsid w:val="00DC2711"/>
    <w:rsid w:val="00DC283E"/>
    <w:rsid w:val="00DC293B"/>
    <w:rsid w:val="00DC2998"/>
    <w:rsid w:val="00DC3040"/>
    <w:rsid w:val="00DC3D17"/>
    <w:rsid w:val="00DC4FE3"/>
    <w:rsid w:val="00DC58AC"/>
    <w:rsid w:val="00DC5CAB"/>
    <w:rsid w:val="00DD6FC1"/>
    <w:rsid w:val="00DD7194"/>
    <w:rsid w:val="00DD732C"/>
    <w:rsid w:val="00DE149C"/>
    <w:rsid w:val="00DE2F60"/>
    <w:rsid w:val="00DE530F"/>
    <w:rsid w:val="00DF039F"/>
    <w:rsid w:val="00DF0672"/>
    <w:rsid w:val="00DF340A"/>
    <w:rsid w:val="00DF3ABC"/>
    <w:rsid w:val="00DF4200"/>
    <w:rsid w:val="00DF5BEE"/>
    <w:rsid w:val="00DF5BF3"/>
    <w:rsid w:val="00DF71B8"/>
    <w:rsid w:val="00E01851"/>
    <w:rsid w:val="00E02E3C"/>
    <w:rsid w:val="00E04870"/>
    <w:rsid w:val="00E04E69"/>
    <w:rsid w:val="00E05918"/>
    <w:rsid w:val="00E06372"/>
    <w:rsid w:val="00E06498"/>
    <w:rsid w:val="00E069C4"/>
    <w:rsid w:val="00E06E9D"/>
    <w:rsid w:val="00E0733C"/>
    <w:rsid w:val="00E077A5"/>
    <w:rsid w:val="00E07C04"/>
    <w:rsid w:val="00E11127"/>
    <w:rsid w:val="00E126D9"/>
    <w:rsid w:val="00E14FE2"/>
    <w:rsid w:val="00E1591B"/>
    <w:rsid w:val="00E1666E"/>
    <w:rsid w:val="00E167DA"/>
    <w:rsid w:val="00E169FA"/>
    <w:rsid w:val="00E2108A"/>
    <w:rsid w:val="00E215C6"/>
    <w:rsid w:val="00E22A9C"/>
    <w:rsid w:val="00E23258"/>
    <w:rsid w:val="00E23281"/>
    <w:rsid w:val="00E233D2"/>
    <w:rsid w:val="00E239F7"/>
    <w:rsid w:val="00E249F4"/>
    <w:rsid w:val="00E27CC1"/>
    <w:rsid w:val="00E27E05"/>
    <w:rsid w:val="00E34FC1"/>
    <w:rsid w:val="00E3624E"/>
    <w:rsid w:val="00E36362"/>
    <w:rsid w:val="00E36A09"/>
    <w:rsid w:val="00E404B8"/>
    <w:rsid w:val="00E40562"/>
    <w:rsid w:val="00E40B12"/>
    <w:rsid w:val="00E41A9F"/>
    <w:rsid w:val="00E421D6"/>
    <w:rsid w:val="00E421E1"/>
    <w:rsid w:val="00E42451"/>
    <w:rsid w:val="00E4281E"/>
    <w:rsid w:val="00E42BC2"/>
    <w:rsid w:val="00E44349"/>
    <w:rsid w:val="00E461DD"/>
    <w:rsid w:val="00E4622F"/>
    <w:rsid w:val="00E46BD2"/>
    <w:rsid w:val="00E47CBE"/>
    <w:rsid w:val="00E47CC9"/>
    <w:rsid w:val="00E50D3E"/>
    <w:rsid w:val="00E51BCD"/>
    <w:rsid w:val="00E5214B"/>
    <w:rsid w:val="00E526DC"/>
    <w:rsid w:val="00E53E4A"/>
    <w:rsid w:val="00E57995"/>
    <w:rsid w:val="00E57D9F"/>
    <w:rsid w:val="00E61C81"/>
    <w:rsid w:val="00E61CB6"/>
    <w:rsid w:val="00E61CD6"/>
    <w:rsid w:val="00E635DD"/>
    <w:rsid w:val="00E648A1"/>
    <w:rsid w:val="00E65279"/>
    <w:rsid w:val="00E6531E"/>
    <w:rsid w:val="00E6627E"/>
    <w:rsid w:val="00E66DA5"/>
    <w:rsid w:val="00E67B28"/>
    <w:rsid w:val="00E67F40"/>
    <w:rsid w:val="00E713C2"/>
    <w:rsid w:val="00E71FAA"/>
    <w:rsid w:val="00E72710"/>
    <w:rsid w:val="00E73A7E"/>
    <w:rsid w:val="00E750A0"/>
    <w:rsid w:val="00E75B70"/>
    <w:rsid w:val="00E76394"/>
    <w:rsid w:val="00E7713D"/>
    <w:rsid w:val="00E77418"/>
    <w:rsid w:val="00E77736"/>
    <w:rsid w:val="00E802EF"/>
    <w:rsid w:val="00E8196D"/>
    <w:rsid w:val="00E82B99"/>
    <w:rsid w:val="00E82C88"/>
    <w:rsid w:val="00E82E13"/>
    <w:rsid w:val="00E84065"/>
    <w:rsid w:val="00E85CDF"/>
    <w:rsid w:val="00E86355"/>
    <w:rsid w:val="00E872E3"/>
    <w:rsid w:val="00E93D5D"/>
    <w:rsid w:val="00E948CA"/>
    <w:rsid w:val="00E94B2F"/>
    <w:rsid w:val="00E97EE4"/>
    <w:rsid w:val="00EA124A"/>
    <w:rsid w:val="00EA140E"/>
    <w:rsid w:val="00EA1D6E"/>
    <w:rsid w:val="00EA1F30"/>
    <w:rsid w:val="00EA3561"/>
    <w:rsid w:val="00EA610C"/>
    <w:rsid w:val="00EA6DD7"/>
    <w:rsid w:val="00EA6E03"/>
    <w:rsid w:val="00EA72A1"/>
    <w:rsid w:val="00EA789A"/>
    <w:rsid w:val="00EA7CAE"/>
    <w:rsid w:val="00EB0818"/>
    <w:rsid w:val="00EB1197"/>
    <w:rsid w:val="00EB1CD3"/>
    <w:rsid w:val="00EB36A5"/>
    <w:rsid w:val="00EB42B5"/>
    <w:rsid w:val="00EB5C1E"/>
    <w:rsid w:val="00EB5D66"/>
    <w:rsid w:val="00EB5F76"/>
    <w:rsid w:val="00EB6392"/>
    <w:rsid w:val="00EC4E8A"/>
    <w:rsid w:val="00EC70E6"/>
    <w:rsid w:val="00ED0061"/>
    <w:rsid w:val="00ED02E7"/>
    <w:rsid w:val="00ED032B"/>
    <w:rsid w:val="00ED0645"/>
    <w:rsid w:val="00ED2CC3"/>
    <w:rsid w:val="00ED365F"/>
    <w:rsid w:val="00ED3E5E"/>
    <w:rsid w:val="00ED5116"/>
    <w:rsid w:val="00ED5E84"/>
    <w:rsid w:val="00ED6FBF"/>
    <w:rsid w:val="00ED6FCD"/>
    <w:rsid w:val="00EE0658"/>
    <w:rsid w:val="00EE13B7"/>
    <w:rsid w:val="00EE1495"/>
    <w:rsid w:val="00EE1519"/>
    <w:rsid w:val="00EE1570"/>
    <w:rsid w:val="00EE19A6"/>
    <w:rsid w:val="00EE19D6"/>
    <w:rsid w:val="00EE239B"/>
    <w:rsid w:val="00EE2B33"/>
    <w:rsid w:val="00EE3463"/>
    <w:rsid w:val="00EE3AC7"/>
    <w:rsid w:val="00EE428A"/>
    <w:rsid w:val="00EE597F"/>
    <w:rsid w:val="00EF03E1"/>
    <w:rsid w:val="00EF0AD8"/>
    <w:rsid w:val="00EF0DB4"/>
    <w:rsid w:val="00EF12FB"/>
    <w:rsid w:val="00EF3A26"/>
    <w:rsid w:val="00EF4BC7"/>
    <w:rsid w:val="00EF74A6"/>
    <w:rsid w:val="00EF7B01"/>
    <w:rsid w:val="00F00638"/>
    <w:rsid w:val="00F00D7D"/>
    <w:rsid w:val="00F0227C"/>
    <w:rsid w:val="00F0438C"/>
    <w:rsid w:val="00F066D7"/>
    <w:rsid w:val="00F06B11"/>
    <w:rsid w:val="00F07B45"/>
    <w:rsid w:val="00F14641"/>
    <w:rsid w:val="00F1536B"/>
    <w:rsid w:val="00F16079"/>
    <w:rsid w:val="00F16835"/>
    <w:rsid w:val="00F20584"/>
    <w:rsid w:val="00F209D2"/>
    <w:rsid w:val="00F21D8C"/>
    <w:rsid w:val="00F223EF"/>
    <w:rsid w:val="00F22966"/>
    <w:rsid w:val="00F22C61"/>
    <w:rsid w:val="00F25950"/>
    <w:rsid w:val="00F26015"/>
    <w:rsid w:val="00F2732E"/>
    <w:rsid w:val="00F27F26"/>
    <w:rsid w:val="00F300C0"/>
    <w:rsid w:val="00F307D6"/>
    <w:rsid w:val="00F30C35"/>
    <w:rsid w:val="00F3131C"/>
    <w:rsid w:val="00F31C41"/>
    <w:rsid w:val="00F327E7"/>
    <w:rsid w:val="00F32A2F"/>
    <w:rsid w:val="00F33AF1"/>
    <w:rsid w:val="00F354AE"/>
    <w:rsid w:val="00F35A86"/>
    <w:rsid w:val="00F35DAB"/>
    <w:rsid w:val="00F36013"/>
    <w:rsid w:val="00F3652F"/>
    <w:rsid w:val="00F373E1"/>
    <w:rsid w:val="00F37665"/>
    <w:rsid w:val="00F3791D"/>
    <w:rsid w:val="00F40C1A"/>
    <w:rsid w:val="00F411CF"/>
    <w:rsid w:val="00F456EE"/>
    <w:rsid w:val="00F457DF"/>
    <w:rsid w:val="00F4724C"/>
    <w:rsid w:val="00F47461"/>
    <w:rsid w:val="00F47BAB"/>
    <w:rsid w:val="00F50037"/>
    <w:rsid w:val="00F507B4"/>
    <w:rsid w:val="00F50824"/>
    <w:rsid w:val="00F5093C"/>
    <w:rsid w:val="00F51461"/>
    <w:rsid w:val="00F51DF0"/>
    <w:rsid w:val="00F5258B"/>
    <w:rsid w:val="00F54E12"/>
    <w:rsid w:val="00F57B32"/>
    <w:rsid w:val="00F61932"/>
    <w:rsid w:val="00F6237C"/>
    <w:rsid w:val="00F628F1"/>
    <w:rsid w:val="00F62D3A"/>
    <w:rsid w:val="00F63FB2"/>
    <w:rsid w:val="00F70729"/>
    <w:rsid w:val="00F70B4C"/>
    <w:rsid w:val="00F718A3"/>
    <w:rsid w:val="00F71C80"/>
    <w:rsid w:val="00F729BE"/>
    <w:rsid w:val="00F72FF7"/>
    <w:rsid w:val="00F7313B"/>
    <w:rsid w:val="00F738BF"/>
    <w:rsid w:val="00F74BE1"/>
    <w:rsid w:val="00F74FF6"/>
    <w:rsid w:val="00F751E2"/>
    <w:rsid w:val="00F752FD"/>
    <w:rsid w:val="00F76D1F"/>
    <w:rsid w:val="00F807A9"/>
    <w:rsid w:val="00F80926"/>
    <w:rsid w:val="00F81023"/>
    <w:rsid w:val="00F831D8"/>
    <w:rsid w:val="00F84E58"/>
    <w:rsid w:val="00F84E97"/>
    <w:rsid w:val="00F85168"/>
    <w:rsid w:val="00F856DE"/>
    <w:rsid w:val="00F85B26"/>
    <w:rsid w:val="00F86953"/>
    <w:rsid w:val="00F913EB"/>
    <w:rsid w:val="00F94A9F"/>
    <w:rsid w:val="00F94E99"/>
    <w:rsid w:val="00F964C9"/>
    <w:rsid w:val="00FA27BB"/>
    <w:rsid w:val="00FA4C76"/>
    <w:rsid w:val="00FA4FA9"/>
    <w:rsid w:val="00FA5180"/>
    <w:rsid w:val="00FA527F"/>
    <w:rsid w:val="00FA56EC"/>
    <w:rsid w:val="00FA7D89"/>
    <w:rsid w:val="00FB05FF"/>
    <w:rsid w:val="00FB1910"/>
    <w:rsid w:val="00FB2D20"/>
    <w:rsid w:val="00FB3157"/>
    <w:rsid w:val="00FB38A6"/>
    <w:rsid w:val="00FB3FCF"/>
    <w:rsid w:val="00FB429F"/>
    <w:rsid w:val="00FB4BFA"/>
    <w:rsid w:val="00FB6041"/>
    <w:rsid w:val="00FB6323"/>
    <w:rsid w:val="00FB6BC7"/>
    <w:rsid w:val="00FC108F"/>
    <w:rsid w:val="00FC1838"/>
    <w:rsid w:val="00FC1C87"/>
    <w:rsid w:val="00FC23C7"/>
    <w:rsid w:val="00FC25C9"/>
    <w:rsid w:val="00FC4584"/>
    <w:rsid w:val="00FC5E17"/>
    <w:rsid w:val="00FC5F56"/>
    <w:rsid w:val="00FC769F"/>
    <w:rsid w:val="00FC7D3A"/>
    <w:rsid w:val="00FD2335"/>
    <w:rsid w:val="00FD29F8"/>
    <w:rsid w:val="00FD3758"/>
    <w:rsid w:val="00FD47D8"/>
    <w:rsid w:val="00FD5A3D"/>
    <w:rsid w:val="00FD6EFF"/>
    <w:rsid w:val="00FE0D24"/>
    <w:rsid w:val="00FE2373"/>
    <w:rsid w:val="00FE611A"/>
    <w:rsid w:val="00FE7F1F"/>
    <w:rsid w:val="00FF0605"/>
    <w:rsid w:val="00FF24D7"/>
    <w:rsid w:val="00FF6067"/>
    <w:rsid w:val="00FF6180"/>
    <w:rsid w:val="00FF7A16"/>
    <w:rsid w:val="00FF7AB4"/>
    <w:rsid w:val="05FE70DB"/>
    <w:rsid w:val="0A555B59"/>
    <w:rsid w:val="0AA41683"/>
    <w:rsid w:val="11A203AF"/>
    <w:rsid w:val="152D703F"/>
    <w:rsid w:val="153F7724"/>
    <w:rsid w:val="162B268B"/>
    <w:rsid w:val="175637A6"/>
    <w:rsid w:val="18D37869"/>
    <w:rsid w:val="1D837A30"/>
    <w:rsid w:val="1DA85230"/>
    <w:rsid w:val="207E455C"/>
    <w:rsid w:val="232810F3"/>
    <w:rsid w:val="2B0F038C"/>
    <w:rsid w:val="2B881AC0"/>
    <w:rsid w:val="2CF36B2E"/>
    <w:rsid w:val="2E2F3C25"/>
    <w:rsid w:val="331240CB"/>
    <w:rsid w:val="3F4E238D"/>
    <w:rsid w:val="406572ED"/>
    <w:rsid w:val="41093FEC"/>
    <w:rsid w:val="489B0AA3"/>
    <w:rsid w:val="48A44D08"/>
    <w:rsid w:val="4D042593"/>
    <w:rsid w:val="53C20B41"/>
    <w:rsid w:val="54BE4DAC"/>
    <w:rsid w:val="54C24E8A"/>
    <w:rsid w:val="63957C83"/>
    <w:rsid w:val="64E2504A"/>
    <w:rsid w:val="684766E8"/>
    <w:rsid w:val="6B71399E"/>
    <w:rsid w:val="6EEA0ADD"/>
    <w:rsid w:val="6F332645"/>
    <w:rsid w:val="6F6760B1"/>
    <w:rsid w:val="6F681E52"/>
    <w:rsid w:val="762C415D"/>
    <w:rsid w:val="798966A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qFormat="1" w:unhideWhenUsed="0" w:uiPriority="0" w:semiHidden="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imes New Roman" w:cs="Times New Roman"/>
      <w:lang w:val="en-GB" w:eastAsia="en-US" w:bidi="ar-SA"/>
    </w:rPr>
  </w:style>
  <w:style w:type="paragraph" w:styleId="2">
    <w:name w:val="heading 1"/>
    <w:basedOn w:val="3"/>
    <w:next w:val="4"/>
    <w:qFormat/>
    <w:uiPriority w:val="0"/>
    <w:pPr>
      <w:keepNext/>
      <w:numPr>
        <w:ilvl w:val="0"/>
        <w:numId w:val="1"/>
      </w:numPr>
      <w:spacing w:before="120" w:after="300"/>
      <w:outlineLvl w:val="0"/>
    </w:pPr>
    <w:rPr>
      <w:b/>
      <w:caps/>
      <w:snapToGrid w:val="0"/>
      <w:kern w:val="28"/>
    </w:rPr>
  </w:style>
  <w:style w:type="paragraph" w:styleId="4">
    <w:name w:val="heading 2"/>
    <w:basedOn w:val="3"/>
    <w:next w:val="1"/>
    <w:link w:val="71"/>
    <w:qFormat/>
    <w:uiPriority w:val="0"/>
    <w:pPr>
      <w:numPr>
        <w:ilvl w:val="1"/>
        <w:numId w:val="1"/>
      </w:numPr>
      <w:tabs>
        <w:tab w:val="left" w:pos="567"/>
        <w:tab w:val="clear" w:pos="1135"/>
      </w:tabs>
      <w:ind w:left="567"/>
      <w:outlineLvl w:val="1"/>
    </w:pPr>
  </w:style>
  <w:style w:type="paragraph" w:styleId="5">
    <w:name w:val="heading 3"/>
    <w:basedOn w:val="3"/>
    <w:next w:val="1"/>
    <w:link w:val="83"/>
    <w:qFormat/>
    <w:uiPriority w:val="9"/>
    <w:pPr>
      <w:numPr>
        <w:ilvl w:val="2"/>
        <w:numId w:val="1"/>
      </w:numPr>
      <w:outlineLvl w:val="2"/>
    </w:pPr>
  </w:style>
  <w:style w:type="paragraph" w:styleId="6">
    <w:name w:val="heading 4"/>
    <w:basedOn w:val="3"/>
    <w:next w:val="1"/>
    <w:qFormat/>
    <w:uiPriority w:val="9"/>
    <w:pPr>
      <w:numPr>
        <w:ilvl w:val="3"/>
        <w:numId w:val="1"/>
      </w:numPr>
      <w:outlineLvl w:val="3"/>
    </w:pPr>
  </w:style>
  <w:style w:type="paragraph" w:styleId="7">
    <w:name w:val="heading 5"/>
    <w:basedOn w:val="3"/>
    <w:next w:val="1"/>
    <w:qFormat/>
    <w:uiPriority w:val="9"/>
    <w:pPr>
      <w:numPr>
        <w:ilvl w:val="4"/>
        <w:numId w:val="1"/>
      </w:numPr>
      <w:outlineLvl w:val="4"/>
    </w:pPr>
  </w:style>
  <w:style w:type="paragraph" w:styleId="8">
    <w:name w:val="heading 6"/>
    <w:basedOn w:val="3"/>
    <w:next w:val="1"/>
    <w:qFormat/>
    <w:uiPriority w:val="9"/>
    <w:pPr>
      <w:numPr>
        <w:ilvl w:val="5"/>
        <w:numId w:val="1"/>
      </w:numPr>
      <w:outlineLvl w:val="5"/>
    </w:pPr>
  </w:style>
  <w:style w:type="paragraph" w:styleId="9">
    <w:name w:val="heading 7"/>
    <w:basedOn w:val="3"/>
    <w:next w:val="1"/>
    <w:qFormat/>
    <w:uiPriority w:val="9"/>
    <w:pPr>
      <w:numPr>
        <w:ilvl w:val="6"/>
        <w:numId w:val="1"/>
      </w:numPr>
      <w:outlineLvl w:val="6"/>
    </w:pPr>
  </w:style>
  <w:style w:type="paragraph" w:styleId="10">
    <w:name w:val="heading 8"/>
    <w:basedOn w:val="3"/>
    <w:next w:val="1"/>
    <w:qFormat/>
    <w:uiPriority w:val="9"/>
    <w:pPr>
      <w:numPr>
        <w:ilvl w:val="7"/>
        <w:numId w:val="1"/>
      </w:numPr>
      <w:outlineLvl w:val="7"/>
    </w:pPr>
  </w:style>
  <w:style w:type="paragraph" w:styleId="11">
    <w:name w:val="heading 9"/>
    <w:basedOn w:val="3"/>
    <w:next w:val="1"/>
    <w:qFormat/>
    <w:uiPriority w:val="9"/>
    <w:pPr>
      <w:numPr>
        <w:ilvl w:val="8"/>
        <w:numId w:val="1"/>
      </w:numPr>
      <w:outlineLvl w:val="8"/>
    </w:p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3">
    <w:name w:val="Paragraph"/>
    <w:qFormat/>
    <w:uiPriority w:val="0"/>
    <w:pPr>
      <w:spacing w:after="200" w:line="320" w:lineRule="atLeast"/>
    </w:pPr>
    <w:rPr>
      <w:rFonts w:ascii="Arial" w:hAnsi="Arial" w:eastAsia="Times New Roman" w:cs="Times New Roman"/>
      <w:lang w:val="en-GB" w:eastAsia="en-US" w:bidi="ar-SA"/>
    </w:rPr>
  </w:style>
  <w:style w:type="paragraph" w:styleId="12">
    <w:name w:val="List Number 2"/>
    <w:basedOn w:val="3"/>
    <w:qFormat/>
    <w:uiPriority w:val="0"/>
    <w:pPr>
      <w:numPr>
        <w:ilvl w:val="1"/>
        <w:numId w:val="2"/>
      </w:numPr>
    </w:pPr>
  </w:style>
  <w:style w:type="paragraph" w:styleId="13">
    <w:name w:val="List Number"/>
    <w:basedOn w:val="3"/>
    <w:qFormat/>
    <w:uiPriority w:val="0"/>
    <w:pPr>
      <w:numPr>
        <w:ilvl w:val="0"/>
        <w:numId w:val="2"/>
      </w:numPr>
    </w:pPr>
  </w:style>
  <w:style w:type="paragraph" w:styleId="14">
    <w:name w:val="caption"/>
    <w:basedOn w:val="1"/>
    <w:next w:val="1"/>
    <w:qFormat/>
    <w:uiPriority w:val="0"/>
    <w:pPr>
      <w:ind w:left="720" w:hanging="720"/>
    </w:pPr>
    <w:rPr>
      <w:b/>
      <w:sz w:val="16"/>
    </w:rPr>
  </w:style>
  <w:style w:type="paragraph" w:styleId="15">
    <w:name w:val="envelope address"/>
    <w:basedOn w:val="1"/>
    <w:qFormat/>
    <w:uiPriority w:val="0"/>
    <w:pPr>
      <w:framePr w:w="7920" w:h="1980" w:hRule="exact" w:hSpace="180" w:wrap="around" w:vAnchor="margin" w:hAnchor="page" w:xAlign="center" w:yAlign="bottom"/>
      <w:ind w:left="2880"/>
    </w:pPr>
  </w:style>
  <w:style w:type="paragraph" w:styleId="16">
    <w:name w:val="annotation text"/>
    <w:basedOn w:val="1"/>
    <w:link w:val="84"/>
    <w:qFormat/>
    <w:uiPriority w:val="99"/>
  </w:style>
  <w:style w:type="paragraph" w:styleId="17">
    <w:name w:val="Body Text"/>
    <w:basedOn w:val="1"/>
    <w:link w:val="75"/>
    <w:qFormat/>
    <w:uiPriority w:val="0"/>
    <w:pPr>
      <w:spacing w:after="120"/>
    </w:pPr>
  </w:style>
  <w:style w:type="paragraph" w:styleId="18">
    <w:name w:val="Body Text Indent"/>
    <w:basedOn w:val="1"/>
    <w:qFormat/>
    <w:uiPriority w:val="0"/>
    <w:pPr>
      <w:tabs>
        <w:tab w:val="left" w:pos="4536"/>
      </w:tabs>
      <w:spacing w:after="240"/>
      <w:ind w:left="1800" w:hanging="1800"/>
    </w:pPr>
    <w:rPr>
      <w:rFonts w:ascii="Times New Roman" w:hAnsi="Times New Roman"/>
      <w:sz w:val="22"/>
      <w:lang w:val="en-NZ"/>
    </w:rPr>
  </w:style>
  <w:style w:type="paragraph" w:styleId="19">
    <w:name w:val="List Number 3"/>
    <w:basedOn w:val="3"/>
    <w:qFormat/>
    <w:uiPriority w:val="0"/>
    <w:pPr>
      <w:numPr>
        <w:ilvl w:val="2"/>
        <w:numId w:val="2"/>
      </w:numPr>
    </w:pPr>
  </w:style>
  <w:style w:type="paragraph" w:styleId="20">
    <w:name w:val="List Number 4"/>
    <w:basedOn w:val="3"/>
    <w:qFormat/>
    <w:uiPriority w:val="0"/>
    <w:pPr>
      <w:numPr>
        <w:ilvl w:val="3"/>
        <w:numId w:val="2"/>
      </w:numPr>
    </w:pPr>
  </w:style>
  <w:style w:type="paragraph" w:styleId="21">
    <w:name w:val="endnote text"/>
    <w:basedOn w:val="1"/>
    <w:semiHidden/>
    <w:qFormat/>
    <w:uiPriority w:val="0"/>
    <w:rPr>
      <w:sz w:val="16"/>
    </w:rPr>
  </w:style>
  <w:style w:type="paragraph" w:styleId="22">
    <w:name w:val="Balloon Text"/>
    <w:basedOn w:val="1"/>
    <w:semiHidden/>
    <w:qFormat/>
    <w:uiPriority w:val="0"/>
    <w:rPr>
      <w:rFonts w:ascii="Tahoma" w:hAnsi="Tahoma" w:cs="Tahoma"/>
      <w:sz w:val="16"/>
      <w:szCs w:val="16"/>
    </w:rPr>
  </w:style>
  <w:style w:type="paragraph" w:styleId="23">
    <w:name w:val="footer"/>
    <w:basedOn w:val="1"/>
    <w:link w:val="82"/>
    <w:unhideWhenUsed/>
    <w:qFormat/>
    <w:uiPriority w:val="99"/>
    <w:pPr>
      <w:suppressAutoHyphens/>
      <w:autoSpaceDE w:val="0"/>
      <w:autoSpaceDN w:val="0"/>
      <w:adjustRightInd w:val="0"/>
      <w:ind w:left="-34"/>
      <w:textAlignment w:val="center"/>
    </w:pPr>
    <w:rPr>
      <w:rFonts w:cs="Arial" w:eastAsiaTheme="minorHAnsi"/>
      <w:color w:val="706F73"/>
      <w:position w:val="1"/>
      <w:sz w:val="13"/>
      <w:szCs w:val="13"/>
      <w:lang w:val="en-NZ"/>
    </w:rPr>
  </w:style>
  <w:style w:type="paragraph" w:styleId="24">
    <w:name w:val="header"/>
    <w:basedOn w:val="1"/>
    <w:link w:val="81"/>
    <w:unhideWhenUsed/>
    <w:qFormat/>
    <w:uiPriority w:val="99"/>
    <w:pPr>
      <w:tabs>
        <w:tab w:val="center" w:pos="4513"/>
        <w:tab w:val="right" w:pos="9026"/>
      </w:tabs>
      <w:suppressAutoHyphens/>
      <w:autoSpaceDE w:val="0"/>
      <w:autoSpaceDN w:val="0"/>
      <w:adjustRightInd w:val="0"/>
      <w:textAlignment w:val="center"/>
    </w:pPr>
    <w:rPr>
      <w:rFonts w:cs="Arial" w:eastAsiaTheme="minorHAnsi"/>
      <w:color w:val="646366"/>
      <w:lang w:val="en-NZ"/>
    </w:rPr>
  </w:style>
  <w:style w:type="paragraph" w:styleId="25">
    <w:name w:val="toc 1"/>
    <w:basedOn w:val="1"/>
    <w:next w:val="1"/>
    <w:semiHidden/>
    <w:qFormat/>
    <w:uiPriority w:val="0"/>
    <w:pPr>
      <w:tabs>
        <w:tab w:val="left" w:pos="403"/>
        <w:tab w:val="left" w:pos="567"/>
        <w:tab w:val="right" w:pos="9344"/>
      </w:tabs>
      <w:spacing w:line="360" w:lineRule="auto"/>
      <w:ind w:left="403" w:hanging="403"/>
    </w:pPr>
    <w:rPr>
      <w:caps/>
    </w:rPr>
  </w:style>
  <w:style w:type="paragraph" w:styleId="26">
    <w:name w:val="List Number 5"/>
    <w:basedOn w:val="3"/>
    <w:qFormat/>
    <w:uiPriority w:val="0"/>
    <w:pPr>
      <w:numPr>
        <w:ilvl w:val="4"/>
        <w:numId w:val="2"/>
      </w:numPr>
    </w:pPr>
  </w:style>
  <w:style w:type="paragraph" w:styleId="27">
    <w:name w:val="footnote text"/>
    <w:basedOn w:val="1"/>
    <w:semiHidden/>
    <w:qFormat/>
    <w:uiPriority w:val="0"/>
    <w:rPr>
      <w:sz w:val="16"/>
    </w:rPr>
  </w:style>
  <w:style w:type="paragraph" w:styleId="28">
    <w:name w:val="annotation subject"/>
    <w:basedOn w:val="16"/>
    <w:next w:val="16"/>
    <w:semiHidden/>
    <w:qFormat/>
    <w:uiPriority w:val="0"/>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qFormat/>
    <w:uiPriority w:val="0"/>
    <w:rPr>
      <w:color w:val="0000FF"/>
      <w:u w:val="single"/>
    </w:rPr>
  </w:style>
  <w:style w:type="character" w:styleId="33">
    <w:name w:val="annotation reference"/>
    <w:qFormat/>
    <w:uiPriority w:val="99"/>
    <w:rPr>
      <w:sz w:val="16"/>
      <w:szCs w:val="16"/>
    </w:rPr>
  </w:style>
  <w:style w:type="paragraph" w:customStyle="1" w:styleId="34">
    <w:name w:val="Address"/>
    <w:qFormat/>
    <w:uiPriority w:val="0"/>
    <w:pPr>
      <w:spacing w:after="160" w:line="259" w:lineRule="auto"/>
      <w:ind w:left="5613"/>
    </w:pPr>
    <w:rPr>
      <w:rFonts w:ascii="Arial" w:hAnsi="Arial" w:eastAsia="Times New Roman" w:cs="Times New Roman"/>
      <w:lang w:val="en-GB" w:eastAsia="en-US" w:bidi="ar-SA"/>
    </w:rPr>
  </w:style>
  <w:style w:type="paragraph" w:customStyle="1" w:styleId="35">
    <w:name w:val="BFTOC1"/>
    <w:basedOn w:val="3"/>
    <w:next w:val="3"/>
    <w:qFormat/>
    <w:uiPriority w:val="0"/>
    <w:pPr>
      <w:keepNext/>
    </w:pPr>
    <w:rPr>
      <w:b/>
      <w:caps/>
    </w:rPr>
  </w:style>
  <w:style w:type="paragraph" w:customStyle="1" w:styleId="36">
    <w:name w:val="BFTOC2"/>
    <w:basedOn w:val="3"/>
    <w:next w:val="3"/>
    <w:qFormat/>
    <w:uiPriority w:val="0"/>
    <w:pPr>
      <w:keepNext/>
    </w:pPr>
    <w:rPr>
      <w:b/>
    </w:rPr>
  </w:style>
  <w:style w:type="paragraph" w:customStyle="1" w:styleId="37">
    <w:name w:val="BillBullet"/>
    <w:basedOn w:val="1"/>
    <w:qFormat/>
    <w:uiPriority w:val="0"/>
    <w:pPr>
      <w:numPr>
        <w:ilvl w:val="0"/>
        <w:numId w:val="3"/>
      </w:numPr>
      <w:tabs>
        <w:tab w:val="left" w:pos="284"/>
        <w:tab w:val="clear" w:pos="360"/>
      </w:tabs>
    </w:pPr>
    <w:rPr>
      <w:lang w:val="en-NZ"/>
    </w:rPr>
  </w:style>
  <w:style w:type="character" w:customStyle="1" w:styleId="38">
    <w:name w:val="ConvBold"/>
    <w:qFormat/>
    <w:uiPriority w:val="0"/>
    <w:rPr>
      <w:b/>
    </w:rPr>
  </w:style>
  <w:style w:type="character" w:customStyle="1" w:styleId="39">
    <w:name w:val="ConvBoldItalic"/>
    <w:qFormat/>
    <w:uiPriority w:val="0"/>
    <w:rPr>
      <w:b/>
      <w:i/>
    </w:rPr>
  </w:style>
  <w:style w:type="character" w:customStyle="1" w:styleId="40">
    <w:name w:val="ConvItalic"/>
    <w:qFormat/>
    <w:uiPriority w:val="0"/>
    <w:rPr>
      <w:i/>
    </w:rPr>
  </w:style>
  <w:style w:type="character" w:customStyle="1" w:styleId="41">
    <w:name w:val="DocNumber"/>
    <w:qFormat/>
    <w:uiPriority w:val="0"/>
    <w:rPr>
      <w:rFonts w:ascii="Arial" w:hAnsi="Arial"/>
      <w:color w:val="auto"/>
      <w:sz w:val="12"/>
      <w:u w:val="none"/>
      <w:vertAlign w:val="baseline"/>
    </w:rPr>
  </w:style>
  <w:style w:type="paragraph" w:customStyle="1" w:styleId="42">
    <w:name w:val="Legal 1"/>
    <w:basedOn w:val="3"/>
    <w:qFormat/>
    <w:uiPriority w:val="0"/>
    <w:pPr>
      <w:numPr>
        <w:ilvl w:val="0"/>
        <w:numId w:val="4"/>
      </w:numPr>
      <w:tabs>
        <w:tab w:val="clear" w:pos="567"/>
      </w:tabs>
    </w:pPr>
  </w:style>
  <w:style w:type="paragraph" w:customStyle="1" w:styleId="43">
    <w:name w:val="Legal 2"/>
    <w:basedOn w:val="3"/>
    <w:qFormat/>
    <w:uiPriority w:val="0"/>
    <w:pPr>
      <w:numPr>
        <w:ilvl w:val="1"/>
        <w:numId w:val="4"/>
      </w:numPr>
      <w:tabs>
        <w:tab w:val="clear" w:pos="567"/>
      </w:tabs>
    </w:pPr>
  </w:style>
  <w:style w:type="paragraph" w:customStyle="1" w:styleId="44">
    <w:name w:val="Legal 3"/>
    <w:basedOn w:val="3"/>
    <w:qFormat/>
    <w:uiPriority w:val="0"/>
    <w:pPr>
      <w:numPr>
        <w:ilvl w:val="2"/>
        <w:numId w:val="4"/>
      </w:numPr>
    </w:pPr>
  </w:style>
  <w:style w:type="paragraph" w:customStyle="1" w:styleId="45">
    <w:name w:val="Legal 4"/>
    <w:basedOn w:val="3"/>
    <w:qFormat/>
    <w:uiPriority w:val="0"/>
    <w:pPr>
      <w:numPr>
        <w:ilvl w:val="3"/>
        <w:numId w:val="4"/>
      </w:numPr>
    </w:pPr>
  </w:style>
  <w:style w:type="paragraph" w:customStyle="1" w:styleId="46">
    <w:name w:val="Legal 5"/>
    <w:basedOn w:val="3"/>
    <w:qFormat/>
    <w:uiPriority w:val="0"/>
    <w:pPr>
      <w:numPr>
        <w:ilvl w:val="4"/>
        <w:numId w:val="4"/>
      </w:numPr>
    </w:pPr>
  </w:style>
  <w:style w:type="paragraph" w:customStyle="1" w:styleId="47">
    <w:name w:val="Legal 6"/>
    <w:basedOn w:val="3"/>
    <w:qFormat/>
    <w:uiPriority w:val="0"/>
    <w:pPr>
      <w:numPr>
        <w:ilvl w:val="5"/>
        <w:numId w:val="4"/>
      </w:numPr>
      <w:tabs>
        <w:tab w:val="left" w:pos="3260"/>
        <w:tab w:val="clear" w:pos="3413"/>
      </w:tabs>
    </w:pPr>
  </w:style>
  <w:style w:type="paragraph" w:customStyle="1" w:styleId="48">
    <w:name w:val="Legal 7"/>
    <w:basedOn w:val="3"/>
    <w:qFormat/>
    <w:uiPriority w:val="0"/>
    <w:pPr>
      <w:numPr>
        <w:ilvl w:val="6"/>
        <w:numId w:val="4"/>
      </w:numPr>
    </w:pPr>
  </w:style>
  <w:style w:type="paragraph" w:customStyle="1" w:styleId="49">
    <w:name w:val="Legal 8"/>
    <w:basedOn w:val="3"/>
    <w:qFormat/>
    <w:uiPriority w:val="0"/>
    <w:pPr>
      <w:numPr>
        <w:ilvl w:val="7"/>
        <w:numId w:val="4"/>
      </w:numPr>
    </w:pPr>
  </w:style>
  <w:style w:type="paragraph" w:customStyle="1" w:styleId="50">
    <w:name w:val="Legal 9"/>
    <w:basedOn w:val="3"/>
    <w:qFormat/>
    <w:uiPriority w:val="0"/>
    <w:pPr>
      <w:numPr>
        <w:ilvl w:val="8"/>
        <w:numId w:val="4"/>
      </w:numPr>
    </w:pPr>
  </w:style>
  <w:style w:type="paragraph" w:customStyle="1" w:styleId="51">
    <w:name w:val="Legislation"/>
    <w:basedOn w:val="1"/>
    <w:qFormat/>
    <w:uiPriority w:val="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paragraph" w:customStyle="1" w:styleId="52">
    <w:name w:val="List Number 6"/>
    <w:basedOn w:val="3"/>
    <w:qFormat/>
    <w:uiPriority w:val="0"/>
    <w:pPr>
      <w:numPr>
        <w:ilvl w:val="5"/>
        <w:numId w:val="2"/>
      </w:numPr>
    </w:pPr>
  </w:style>
  <w:style w:type="paragraph" w:customStyle="1" w:styleId="53">
    <w:name w:val="List Number 7"/>
    <w:basedOn w:val="3"/>
    <w:qFormat/>
    <w:uiPriority w:val="0"/>
    <w:pPr>
      <w:numPr>
        <w:ilvl w:val="6"/>
        <w:numId w:val="2"/>
      </w:numPr>
    </w:pPr>
  </w:style>
  <w:style w:type="paragraph" w:customStyle="1" w:styleId="54">
    <w:name w:val="List Number 8"/>
    <w:basedOn w:val="3"/>
    <w:qFormat/>
    <w:uiPriority w:val="0"/>
    <w:pPr>
      <w:numPr>
        <w:ilvl w:val="7"/>
        <w:numId w:val="2"/>
      </w:numPr>
    </w:pPr>
  </w:style>
  <w:style w:type="paragraph" w:customStyle="1" w:styleId="55">
    <w:name w:val="List Number 9"/>
    <w:basedOn w:val="3"/>
    <w:qFormat/>
    <w:uiPriority w:val="0"/>
    <w:pPr>
      <w:numPr>
        <w:ilvl w:val="8"/>
        <w:numId w:val="2"/>
      </w:numPr>
    </w:pPr>
  </w:style>
  <w:style w:type="paragraph" w:customStyle="1" w:styleId="56">
    <w:name w:val="Memo"/>
    <w:basedOn w:val="34"/>
    <w:next w:val="34"/>
    <w:qFormat/>
    <w:uiPriority w:val="0"/>
    <w:pPr>
      <w:ind w:left="5557"/>
    </w:pPr>
    <w:rPr>
      <w:b/>
      <w:sz w:val="58"/>
    </w:rPr>
  </w:style>
  <w:style w:type="character" w:customStyle="1" w:styleId="57">
    <w:name w:val="PageNumber"/>
    <w:qFormat/>
    <w:uiPriority w:val="0"/>
    <w:rPr>
      <w:rFonts w:ascii="Arial" w:hAnsi="Arial"/>
      <w:color w:val="auto"/>
      <w:sz w:val="18"/>
      <w:u w:val="none"/>
      <w:vertAlign w:val="baseline"/>
    </w:rPr>
  </w:style>
  <w:style w:type="character" w:customStyle="1" w:styleId="58">
    <w:name w:val="PrecComment"/>
    <w:qFormat/>
    <w:uiPriority w:val="0"/>
    <w:rPr>
      <w:rFonts w:ascii="Century Gothic" w:hAnsi="Century Gothic"/>
      <w:color w:val="800080"/>
      <w:sz w:val="20"/>
      <w:vertAlign w:val="baseline"/>
      <w:lang w:val="en-GB"/>
    </w:rPr>
  </w:style>
  <w:style w:type="character" w:customStyle="1" w:styleId="59">
    <w:name w:val="PrecPromptNumber"/>
    <w:qFormat/>
    <w:uiPriority w:val="0"/>
    <w:rPr>
      <w:b/>
      <w:color w:val="FF0000"/>
      <w:vertAlign w:val="baseline"/>
      <w:lang w:val="en-GB"/>
    </w:rPr>
  </w:style>
  <w:style w:type="character" w:customStyle="1" w:styleId="60">
    <w:name w:val="PrecRepeatID"/>
    <w:qFormat/>
    <w:uiPriority w:val="0"/>
    <w:rPr>
      <w:color w:val="FF00FF"/>
      <w:sz w:val="20"/>
      <w:vertAlign w:val="subscript"/>
      <w:lang w:val="en-GB"/>
    </w:rPr>
  </w:style>
  <w:style w:type="character" w:customStyle="1" w:styleId="61">
    <w:name w:val="PrecSelectID"/>
    <w:qFormat/>
    <w:uiPriority w:val="0"/>
    <w:rPr>
      <w:color w:val="008000"/>
      <w:sz w:val="20"/>
      <w:vertAlign w:val="superscript"/>
      <w:lang w:val="en-GB"/>
    </w:rPr>
  </w:style>
  <w:style w:type="character" w:customStyle="1" w:styleId="62">
    <w:name w:val="PrecSelectText"/>
    <w:qFormat/>
    <w:uiPriority w:val="0"/>
    <w:rPr>
      <w:i/>
      <w:color w:val="008080"/>
      <w:vertAlign w:val="baseline"/>
      <w:lang w:val="en-GB"/>
    </w:rPr>
  </w:style>
  <w:style w:type="character" w:customStyle="1" w:styleId="63">
    <w:name w:val="PrecSyntax"/>
    <w:qFormat/>
    <w:uiPriority w:val="0"/>
    <w:rPr>
      <w:color w:val="000000"/>
      <w:vertAlign w:val="baseline"/>
      <w:lang w:val="en-GB"/>
    </w:rPr>
  </w:style>
  <w:style w:type="paragraph" w:customStyle="1" w:styleId="64">
    <w:name w:val="Level 1 (Legal)"/>
    <w:basedOn w:val="1"/>
    <w:qFormat/>
    <w:uiPriority w:val="0"/>
    <w:pPr>
      <w:keepNext/>
      <w:numPr>
        <w:ilvl w:val="0"/>
        <w:numId w:val="5"/>
      </w:numPr>
      <w:spacing w:before="480" w:after="240" w:line="264" w:lineRule="auto"/>
      <w:outlineLvl w:val="0"/>
    </w:pPr>
    <w:rPr>
      <w:rFonts w:cs="Arial"/>
      <w:b/>
      <w:caps/>
      <w:sz w:val="21"/>
      <w:lang w:val="en-AU" w:eastAsia="en-AU"/>
    </w:rPr>
  </w:style>
  <w:style w:type="paragraph" w:customStyle="1" w:styleId="65">
    <w:name w:val="Level 2 (Legal)"/>
    <w:basedOn w:val="1"/>
    <w:qFormat/>
    <w:uiPriority w:val="0"/>
    <w:pPr>
      <w:numPr>
        <w:ilvl w:val="1"/>
        <w:numId w:val="5"/>
      </w:numPr>
      <w:spacing w:after="240" w:line="264" w:lineRule="auto"/>
    </w:pPr>
    <w:rPr>
      <w:rFonts w:cs="Arial"/>
      <w:sz w:val="21"/>
      <w:lang w:val="en-AU" w:eastAsia="en-AU"/>
    </w:rPr>
  </w:style>
  <w:style w:type="paragraph" w:customStyle="1" w:styleId="66">
    <w:name w:val="Level 3 (Legal)"/>
    <w:basedOn w:val="1"/>
    <w:qFormat/>
    <w:uiPriority w:val="0"/>
    <w:pPr>
      <w:numPr>
        <w:ilvl w:val="2"/>
        <w:numId w:val="5"/>
      </w:numPr>
      <w:spacing w:after="240" w:line="264" w:lineRule="auto"/>
    </w:pPr>
    <w:rPr>
      <w:rFonts w:cs="Arial"/>
      <w:sz w:val="21"/>
      <w:lang w:val="en-AU" w:eastAsia="en-AU"/>
    </w:rPr>
  </w:style>
  <w:style w:type="paragraph" w:customStyle="1" w:styleId="67">
    <w:name w:val="Level 4 (Legal)"/>
    <w:basedOn w:val="1"/>
    <w:qFormat/>
    <w:uiPriority w:val="0"/>
    <w:pPr>
      <w:numPr>
        <w:ilvl w:val="3"/>
        <w:numId w:val="5"/>
      </w:numPr>
      <w:spacing w:after="240" w:line="264" w:lineRule="auto"/>
    </w:pPr>
    <w:rPr>
      <w:rFonts w:cs="Arial"/>
      <w:sz w:val="21"/>
      <w:lang w:val="en-AU" w:eastAsia="en-AU"/>
    </w:rPr>
  </w:style>
  <w:style w:type="paragraph" w:customStyle="1" w:styleId="68">
    <w:name w:val="Level 5 (Legal)"/>
    <w:basedOn w:val="1"/>
    <w:qFormat/>
    <w:uiPriority w:val="0"/>
    <w:pPr>
      <w:numPr>
        <w:ilvl w:val="4"/>
        <w:numId w:val="5"/>
      </w:numPr>
      <w:spacing w:after="240" w:line="264" w:lineRule="auto"/>
    </w:pPr>
    <w:rPr>
      <w:rFonts w:cs="Arial"/>
      <w:sz w:val="21"/>
      <w:lang w:val="en-AU" w:eastAsia="en-AU"/>
    </w:rPr>
  </w:style>
  <w:style w:type="paragraph" w:styleId="69">
    <w:name w:val="List Paragraph"/>
    <w:basedOn w:val="1"/>
    <w:qFormat/>
    <w:uiPriority w:val="0"/>
    <w:pPr>
      <w:ind w:left="720"/>
      <w:contextualSpacing/>
    </w:pPr>
    <w:rPr>
      <w:rFonts w:eastAsia="Calibri"/>
      <w:sz w:val="22"/>
      <w:szCs w:val="24"/>
      <w:lang w:val="en-NZ"/>
    </w:rPr>
  </w:style>
  <w:style w:type="paragraph" w:customStyle="1" w:styleId="70">
    <w:name w:val="Revision1"/>
    <w:hidden/>
    <w:semiHidden/>
    <w:qFormat/>
    <w:uiPriority w:val="99"/>
    <w:pPr>
      <w:spacing w:after="160" w:line="259" w:lineRule="auto"/>
    </w:pPr>
    <w:rPr>
      <w:rFonts w:ascii="Arial" w:hAnsi="Arial" w:eastAsia="Times New Roman" w:cs="Times New Roman"/>
      <w:lang w:val="en-GB" w:eastAsia="en-US" w:bidi="ar-SA"/>
    </w:rPr>
  </w:style>
  <w:style w:type="character" w:customStyle="1" w:styleId="71">
    <w:name w:val="Heading 2 Char"/>
    <w:basedOn w:val="31"/>
    <w:link w:val="4"/>
    <w:qFormat/>
    <w:uiPriority w:val="0"/>
    <w:rPr>
      <w:rFonts w:ascii="Arial" w:hAnsi="Arial"/>
      <w:lang w:val="en-GB" w:eastAsia="en-US"/>
    </w:rPr>
  </w:style>
  <w:style w:type="paragraph" w:customStyle="1" w:styleId="72">
    <w:name w:val="Paragraph Style 1"/>
    <w:next w:val="56"/>
    <w:qFormat/>
    <w:uiPriority w:val="0"/>
    <w:pPr>
      <w:tabs>
        <w:tab w:val="left" w:leader="dot" w:pos="240"/>
      </w:tabs>
      <w:suppressAutoHyphens/>
      <w:autoSpaceDE w:val="0"/>
      <w:autoSpaceDN w:val="0"/>
      <w:adjustRightInd w:val="0"/>
      <w:spacing w:after="120" w:line="240" w:lineRule="atLeast"/>
      <w:ind w:left="240" w:hanging="240"/>
      <w:textAlignment w:val="center"/>
    </w:pPr>
    <w:rPr>
      <w:rFonts w:ascii="SPARCSans Light" w:hAnsi="SPARCSans Light" w:eastAsia="Calibri" w:cs="Times New Roman"/>
      <w:color w:val="000000"/>
      <w:sz w:val="17"/>
      <w:szCs w:val="17"/>
      <w:lang w:val="en-NZ" w:eastAsia="en-NZ" w:bidi="ar-SA"/>
    </w:rPr>
  </w:style>
  <w:style w:type="paragraph" w:customStyle="1" w:styleId="73">
    <w:name w:val="SPARC_BodyText"/>
    <w:basedOn w:val="1"/>
    <w:qFormat/>
    <w:uiPriority w:val="0"/>
    <w:pPr>
      <w:widowControl w:val="0"/>
      <w:tabs>
        <w:tab w:val="left" w:pos="227"/>
        <w:tab w:val="left" w:pos="360"/>
      </w:tabs>
      <w:suppressAutoHyphens/>
      <w:autoSpaceDE w:val="0"/>
      <w:autoSpaceDN w:val="0"/>
      <w:adjustRightInd w:val="0"/>
      <w:spacing w:line="250" w:lineRule="atLeast"/>
      <w:textAlignment w:val="center"/>
    </w:pPr>
    <w:rPr>
      <w:rFonts w:ascii="SPARCSans-Light" w:hAnsi="SPARCSans-Light"/>
      <w:color w:val="000000"/>
      <w:sz w:val="19"/>
      <w:lang w:eastAsia="en-NZ"/>
    </w:rPr>
  </w:style>
  <w:style w:type="paragraph" w:customStyle="1" w:styleId="74">
    <w:name w:val="SPARC_bullet_list_2"/>
    <w:basedOn w:val="1"/>
    <w:qFormat/>
    <w:uiPriority w:val="0"/>
    <w:pPr>
      <w:widowControl w:val="0"/>
      <w:tabs>
        <w:tab w:val="left" w:pos="227"/>
      </w:tabs>
      <w:suppressAutoHyphens/>
      <w:autoSpaceDE w:val="0"/>
      <w:autoSpaceDN w:val="0"/>
      <w:adjustRightInd w:val="0"/>
      <w:spacing w:after="45" w:line="250" w:lineRule="atLeast"/>
      <w:ind w:left="794" w:hanging="340"/>
      <w:textAlignment w:val="center"/>
    </w:pPr>
    <w:rPr>
      <w:rFonts w:ascii="SPARCSans-Light" w:hAnsi="SPARCSans-Light"/>
      <w:color w:val="000000"/>
      <w:sz w:val="19"/>
      <w:lang w:eastAsia="en-NZ"/>
    </w:rPr>
  </w:style>
  <w:style w:type="character" w:customStyle="1" w:styleId="75">
    <w:name w:val="Body Text Char"/>
    <w:basedOn w:val="31"/>
    <w:link w:val="17"/>
    <w:qFormat/>
    <w:uiPriority w:val="0"/>
    <w:rPr>
      <w:rFonts w:ascii="Arial" w:hAnsi="Arial"/>
      <w:lang w:val="en-GB" w:eastAsia="en-US"/>
    </w:rPr>
  </w:style>
  <w:style w:type="paragraph" w:customStyle="1" w:styleId="76">
    <w:name w:val="Mrkt_heading2"/>
    <w:basedOn w:val="1"/>
    <w:qFormat/>
    <w:uiPriority w:val="0"/>
    <w:pPr>
      <w:suppressAutoHyphens/>
      <w:autoSpaceDE w:val="0"/>
      <w:autoSpaceDN w:val="0"/>
      <w:adjustRightInd w:val="0"/>
      <w:spacing w:after="200" w:line="280" w:lineRule="atLeast"/>
      <w:ind w:right="56"/>
      <w:textAlignment w:val="center"/>
    </w:pPr>
    <w:rPr>
      <w:rFonts w:cs="Arial" w:eastAsiaTheme="minorHAnsi"/>
      <w:color w:val="B27E44"/>
      <w:sz w:val="34"/>
      <w:szCs w:val="34"/>
      <w:lang w:val="en-NZ"/>
    </w:rPr>
  </w:style>
  <w:style w:type="paragraph" w:customStyle="1" w:styleId="77">
    <w:name w:val="MRKT_HEADING3"/>
    <w:basedOn w:val="1"/>
    <w:qFormat/>
    <w:uiPriority w:val="0"/>
    <w:pPr>
      <w:suppressAutoHyphens/>
      <w:autoSpaceDE w:val="0"/>
      <w:autoSpaceDN w:val="0"/>
      <w:adjustRightInd w:val="0"/>
      <w:spacing w:before="200" w:line="280" w:lineRule="atLeast"/>
      <w:textAlignment w:val="center"/>
    </w:pPr>
    <w:rPr>
      <w:rFonts w:cs="Arial" w:eastAsiaTheme="minorHAnsi"/>
      <w:b/>
      <w:caps/>
      <w:color w:val="B27E44"/>
      <w:lang w:val="en-NZ"/>
    </w:rPr>
  </w:style>
  <w:style w:type="paragraph" w:customStyle="1" w:styleId="78">
    <w:name w:val="MRKT_HEADING4"/>
    <w:basedOn w:val="77"/>
    <w:qFormat/>
    <w:uiPriority w:val="0"/>
    <w:rPr>
      <w:color w:val="646366"/>
    </w:rPr>
  </w:style>
  <w:style w:type="paragraph" w:customStyle="1" w:styleId="79">
    <w:name w:val="Mrkt_Heading5"/>
    <w:basedOn w:val="78"/>
    <w:qFormat/>
    <w:uiPriority w:val="0"/>
    <w:rPr>
      <w:rFonts w:ascii="Times New Roman" w:hAnsi="Times New Roman" w:cs="Times New Roman"/>
      <w:b w:val="0"/>
      <w:i/>
      <w:caps w:val="0"/>
      <w:color w:val="B27E44"/>
      <w:sz w:val="22"/>
      <w:szCs w:val="22"/>
    </w:rPr>
  </w:style>
  <w:style w:type="paragraph" w:customStyle="1" w:styleId="80">
    <w:name w:val="Table_column_heading"/>
    <w:basedOn w:val="1"/>
    <w:qFormat/>
    <w:uiPriority w:val="0"/>
    <w:pPr>
      <w:suppressAutoHyphens/>
      <w:autoSpaceDE w:val="0"/>
      <w:autoSpaceDN w:val="0"/>
      <w:adjustRightInd w:val="0"/>
      <w:textAlignment w:val="center"/>
    </w:pPr>
    <w:rPr>
      <w:rFonts w:ascii="Arial Bold" w:hAnsi="Arial Bold" w:cs="Arial" w:eastAsiaTheme="minorHAnsi"/>
      <w:b/>
      <w:caps/>
      <w:color w:val="646366"/>
      <w:sz w:val="16"/>
      <w:szCs w:val="16"/>
      <w:lang w:val="en-NZ"/>
    </w:rPr>
  </w:style>
  <w:style w:type="character" w:customStyle="1" w:styleId="81">
    <w:name w:val="Header Char"/>
    <w:basedOn w:val="31"/>
    <w:link w:val="24"/>
    <w:qFormat/>
    <w:uiPriority w:val="99"/>
    <w:rPr>
      <w:rFonts w:ascii="Arial" w:hAnsi="Arial" w:cs="Arial" w:eastAsiaTheme="minorHAnsi"/>
      <w:color w:val="646366"/>
      <w:lang w:eastAsia="en-US"/>
    </w:rPr>
  </w:style>
  <w:style w:type="character" w:customStyle="1" w:styleId="82">
    <w:name w:val="Footer Char"/>
    <w:basedOn w:val="31"/>
    <w:link w:val="23"/>
    <w:qFormat/>
    <w:uiPriority w:val="99"/>
    <w:rPr>
      <w:rFonts w:ascii="Arial" w:hAnsi="Arial" w:cs="Arial" w:eastAsiaTheme="minorHAnsi"/>
      <w:color w:val="706F73"/>
      <w:position w:val="1"/>
      <w:sz w:val="13"/>
      <w:szCs w:val="13"/>
      <w:lang w:eastAsia="en-US"/>
    </w:rPr>
  </w:style>
  <w:style w:type="character" w:customStyle="1" w:styleId="83">
    <w:name w:val="Heading 3 Char"/>
    <w:link w:val="5"/>
    <w:qFormat/>
    <w:uiPriority w:val="0"/>
    <w:rPr>
      <w:rFonts w:ascii="Arial" w:hAnsi="Arial"/>
      <w:lang w:val="en-GB" w:eastAsia="en-US"/>
    </w:rPr>
  </w:style>
  <w:style w:type="character" w:customStyle="1" w:styleId="84">
    <w:name w:val="Comment Text Char"/>
    <w:link w:val="16"/>
    <w:qFormat/>
    <w:uiPriority w:val="99"/>
    <w:rPr>
      <w:rFonts w:ascii="Arial" w:hAnsi="Arial"/>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5EE11-471F-4D7F-AE33-06E2FCDCEBEE}">
  <ds:schemaRefs/>
</ds:datastoreItem>
</file>

<file path=docProps/app.xml><?xml version="1.0" encoding="utf-8"?>
<Properties xmlns="http://schemas.openxmlformats.org/officeDocument/2006/extended-properties" xmlns:vt="http://schemas.openxmlformats.org/officeDocument/2006/docPropsVTypes">
  <Template>429CB5A5.dotm</Template>
  <Company>SportNZ</Company>
  <Pages>11</Pages>
  <Words>3443</Words>
  <Characters>19630</Characters>
  <Lines>163</Lines>
  <Paragraphs>46</Paragraphs>
  <TotalTime>4</TotalTime>
  <ScaleCrop>false</ScaleCrop>
  <LinksUpToDate>false</LinksUpToDate>
  <CharactersWithSpaces>23027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2020-10-05T20:29:00Z</dcterms:created>
  <dc:creator>XW0341</dc:creator>
  <cp:lastModifiedBy>kingtai</cp:lastModifiedBy>
  <cp:lastPrinted>2019-04-23T00:27:00Z</cp:lastPrinted>
  <dcterms:modified xsi:type="dcterms:W3CDTF">2021-11-11T06:13:28Z</dcterms:modified>
  <dc:title>INDIVIDUAL EMPLOYMENT CONTRACT (“the Contract”)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DM_MATTER">
    <vt:lpwstr>FLY6447.001</vt:lpwstr>
  </property>
  <property fmtid="{D5CDD505-2E9C-101B-9397-08002B2CF9AE}" pid="4" name="DM_CLIENT">
    <vt:lpwstr>FLY6447</vt:lpwstr>
  </property>
  <property fmtid="{D5CDD505-2E9C-101B-9397-08002B2CF9AE}" pid="5" name="DM_AUTHOR">
    <vt:lpwstr>MM</vt:lpwstr>
  </property>
  <property fmtid="{D5CDD505-2E9C-101B-9397-08002B2CF9AE}" pid="6" name="DM_OPERATOR">
    <vt:lpwstr>MM</vt:lpwstr>
  </property>
  <property fmtid="{D5CDD505-2E9C-101B-9397-08002B2CF9AE}" pid="7" name="DM_DESCRIPTION">
    <vt:lpwstr>Full-Time Employment Agreement (Final)</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FLY6447_FLY6447.001_018.docx</vt:lpwstr>
  </property>
  <property fmtid="{D5CDD505-2E9C-101B-9397-08002B2CF9AE}" pid="15" name="DM_PHONEBOOK">
    <vt:lpwstr>Flying Kiwi Education Limited</vt:lpwstr>
  </property>
  <property fmtid="{D5CDD505-2E9C-101B-9397-08002B2CF9AE}" pid="16" name="DM_AFTYDOCID">
    <vt:i4>125502</vt:i4>
  </property>
  <property fmtid="{D5CDD505-2E9C-101B-9397-08002B2CF9AE}" pid="17" name="ICV">
    <vt:lpwstr>4F3AEF6342BA458CA7DDC25B584D316C</vt:lpwstr>
  </property>
</Properties>
</file>